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339" w:rsidRPr="0049088E" w:rsidRDefault="00115483" w:rsidP="0011548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Муниципальное бюджетное  общеобразовательное учреждение </w:t>
      </w:r>
    </w:p>
    <w:p w:rsidR="00115483" w:rsidRPr="0049088E" w:rsidRDefault="00115483" w:rsidP="0011548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 xml:space="preserve"> «Пригородная средняя школа»</w:t>
      </w:r>
    </w:p>
    <w:p w:rsidR="00115483" w:rsidRPr="0049088E" w:rsidRDefault="00115483" w:rsidP="0011548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9255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4720"/>
        <w:gridCol w:w="4535"/>
      </w:tblGrid>
      <w:tr w:rsidR="00F65339" w:rsidRPr="0049088E" w:rsidTr="00F65339">
        <w:trPr>
          <w:trHeight w:val="552"/>
        </w:trPr>
        <w:tc>
          <w:tcPr>
            <w:tcW w:w="4722" w:type="dxa"/>
            <w:hideMark/>
          </w:tcPr>
          <w:p w:rsidR="00F65339" w:rsidRPr="0049088E" w:rsidRDefault="00F65339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Принято решением МО</w:t>
            </w:r>
          </w:p>
          <w:p w:rsidR="00F65339" w:rsidRPr="0049088E" w:rsidRDefault="00AA77A1" w:rsidP="00AA77A1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у</w:t>
            </w:r>
            <w:r w:rsidR="00F65339"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чителей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эстетического цикла</w:t>
            </w:r>
          </w:p>
        </w:tc>
        <w:tc>
          <w:tcPr>
            <w:tcW w:w="4536" w:type="dxa"/>
            <w:vMerge w:val="restart"/>
          </w:tcPr>
          <w:p w:rsidR="00F65339" w:rsidRPr="0049088E" w:rsidRDefault="00F65339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СОГЛАСОВАНО</w:t>
            </w:r>
          </w:p>
          <w:p w:rsidR="00F65339" w:rsidRPr="0049088E" w:rsidRDefault="00F65339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Заместитель директора по УВР</w:t>
            </w:r>
          </w:p>
          <w:p w:rsidR="00F65339" w:rsidRPr="0049088E" w:rsidRDefault="00F65339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F65339" w:rsidRPr="0049088E" w:rsidRDefault="00F65339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F65339" w:rsidRPr="0049088E" w:rsidRDefault="00F65339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____________/Ярцев М. П.</w:t>
            </w:r>
          </w:p>
          <w:p w:rsidR="00F65339" w:rsidRPr="0049088E" w:rsidRDefault="00F65339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«26» августа 2022г.</w:t>
            </w:r>
          </w:p>
        </w:tc>
      </w:tr>
      <w:tr w:rsidR="00F65339" w:rsidRPr="0049088E" w:rsidTr="00F65339">
        <w:trPr>
          <w:trHeight w:val="1"/>
        </w:trPr>
        <w:tc>
          <w:tcPr>
            <w:tcW w:w="4722" w:type="dxa"/>
            <w:hideMark/>
          </w:tcPr>
          <w:p w:rsidR="00F65339" w:rsidRPr="0049088E" w:rsidRDefault="00F65339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Протокол № 1</w:t>
            </w:r>
          </w:p>
        </w:tc>
        <w:tc>
          <w:tcPr>
            <w:tcW w:w="4536" w:type="dxa"/>
            <w:vMerge/>
            <w:vAlign w:val="center"/>
            <w:hideMark/>
          </w:tcPr>
          <w:p w:rsidR="00F65339" w:rsidRPr="0049088E" w:rsidRDefault="00F65339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F65339" w:rsidRPr="0049088E" w:rsidTr="00F65339">
        <w:trPr>
          <w:trHeight w:val="1116"/>
        </w:trPr>
        <w:tc>
          <w:tcPr>
            <w:tcW w:w="4722" w:type="dxa"/>
          </w:tcPr>
          <w:p w:rsidR="00F65339" w:rsidRPr="0049088E" w:rsidRDefault="004908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от «25» августа </w:t>
            </w:r>
            <w:r w:rsidR="00F65339"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2022г</w:t>
            </w:r>
          </w:p>
          <w:p w:rsidR="00F65339" w:rsidRPr="0049088E" w:rsidRDefault="00F65339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_____________/Файзул</w:t>
            </w:r>
            <w:r w:rsid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л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ина Г. Н.</w:t>
            </w:r>
          </w:p>
          <w:p w:rsidR="00F65339" w:rsidRPr="0049088E" w:rsidRDefault="00F65339">
            <w:pPr>
              <w:widowControl w:val="0"/>
              <w:suppressAutoHyphens/>
              <w:spacing w:after="0" w:line="48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F65339" w:rsidRPr="0049088E" w:rsidRDefault="00F65339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</w:tr>
    </w:tbl>
    <w:p w:rsidR="00115483" w:rsidRPr="0049088E" w:rsidRDefault="00115483" w:rsidP="0011548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pacing w:after="0" w:line="240" w:lineRule="auto"/>
        <w:rPr>
          <w:rFonts w:ascii="PT Astra Serif" w:eastAsia="Times New Roman" w:hAnsi="PT Astra Serif" w:cs="Times New Roman"/>
          <w:i/>
          <w:sz w:val="28"/>
          <w:szCs w:val="28"/>
        </w:rPr>
      </w:pPr>
    </w:p>
    <w:p w:rsidR="00115483" w:rsidRPr="0049088E" w:rsidRDefault="00115483" w:rsidP="00115483">
      <w:pPr>
        <w:spacing w:after="0" w:line="36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115483" w:rsidRPr="0049088E" w:rsidRDefault="00115483" w:rsidP="00115483">
      <w:pPr>
        <w:spacing w:after="0" w:line="36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 xml:space="preserve">Рабочая программа </w:t>
      </w:r>
    </w:p>
    <w:p w:rsidR="00115483" w:rsidRPr="0049088E" w:rsidRDefault="00115483" w:rsidP="00115483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>Наименование учебного предмета___</w:t>
      </w:r>
      <w:r w:rsidRPr="0049088E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ТЕХНОЛОГИЯ</w:t>
      </w: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>_</w:t>
      </w:r>
    </w:p>
    <w:p w:rsidR="00115483" w:rsidRPr="0049088E" w:rsidRDefault="00115483" w:rsidP="00115483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 xml:space="preserve">Класс    </w:t>
      </w:r>
      <w:r w:rsidRPr="0049088E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8</w:t>
      </w:r>
    </w:p>
    <w:p w:rsidR="00115483" w:rsidRPr="0049088E" w:rsidRDefault="00115483" w:rsidP="00115483">
      <w:pPr>
        <w:spacing w:after="0" w:line="360" w:lineRule="auto"/>
        <w:rPr>
          <w:rFonts w:ascii="PT Astra Serif" w:eastAsia="Calibri" w:hAnsi="PT Astra Serif" w:cs="Times New Roman"/>
          <w:b/>
          <w:sz w:val="28"/>
          <w:szCs w:val="28"/>
          <w:u w:val="single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>Уровень общего образования:</w:t>
      </w:r>
      <w:r w:rsidRPr="0049088E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ОСНОВНОЕ ОБЩЕЕ</w:t>
      </w:r>
    </w:p>
    <w:p w:rsidR="00115483" w:rsidRPr="0049088E" w:rsidRDefault="00115483" w:rsidP="00115483">
      <w:pPr>
        <w:spacing w:after="0" w:line="360" w:lineRule="auto"/>
        <w:rPr>
          <w:rFonts w:ascii="PT Astra Serif" w:eastAsia="Calibri" w:hAnsi="PT Astra Serif" w:cs="Times New Roman"/>
          <w:b/>
          <w:sz w:val="28"/>
          <w:szCs w:val="28"/>
          <w:u w:val="single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>Учитель:</w:t>
      </w:r>
      <w:r w:rsidRPr="0049088E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ГАЛКИН ИГОРЬ ВЯЧЕСЛАВОВИЧ</w:t>
      </w:r>
    </w:p>
    <w:p w:rsidR="00115483" w:rsidRPr="0049088E" w:rsidRDefault="00115483" w:rsidP="00115483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>Срок реализации программы, учебный год</w:t>
      </w:r>
      <w:r w:rsidR="00115C06" w:rsidRPr="0049088E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2022-2023</w:t>
      </w:r>
      <w:r w:rsidRPr="0049088E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УЧЕБНЫЙ ГОД</w:t>
      </w:r>
    </w:p>
    <w:p w:rsidR="00115483" w:rsidRPr="0049088E" w:rsidRDefault="00115483" w:rsidP="00115483">
      <w:pPr>
        <w:spacing w:after="0" w:line="360" w:lineRule="auto"/>
        <w:rPr>
          <w:rFonts w:ascii="PT Astra Serif" w:eastAsia="Times New Roman" w:hAnsi="PT Astra Serif" w:cs="Times New Roman"/>
          <w:b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>Количество часов по учебному плану:</w:t>
      </w:r>
    </w:p>
    <w:p w:rsidR="00115483" w:rsidRPr="0049088E" w:rsidRDefault="00115483" w:rsidP="00115483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sz w:val="28"/>
          <w:szCs w:val="28"/>
        </w:rPr>
        <w:t>всего</w:t>
      </w: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 xml:space="preserve"> 34 ЧАС</w:t>
      </w:r>
      <w:r w:rsidR="00884927" w:rsidRPr="0049088E">
        <w:rPr>
          <w:rFonts w:ascii="PT Astra Serif" w:eastAsia="Times New Roman" w:hAnsi="PT Astra Serif" w:cs="Times New Roman"/>
          <w:b/>
          <w:sz w:val="28"/>
          <w:szCs w:val="28"/>
        </w:rPr>
        <w:t>А</w:t>
      </w:r>
      <w:r w:rsidRPr="0049088E">
        <w:rPr>
          <w:rFonts w:ascii="PT Astra Serif" w:eastAsia="Times New Roman" w:hAnsi="PT Astra Serif" w:cs="Times New Roman"/>
          <w:sz w:val="28"/>
          <w:szCs w:val="28"/>
        </w:rPr>
        <w:t xml:space="preserve">  в год; в неделю  </w:t>
      </w: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>1 ЧАС</w:t>
      </w:r>
      <w:r w:rsidRPr="0049088E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115483" w:rsidRPr="0049088E" w:rsidRDefault="00115483" w:rsidP="00115483">
      <w:pPr>
        <w:spacing w:after="0" w:line="360" w:lineRule="auto"/>
        <w:ind w:firstLine="426"/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>Планирование составлено на основе</w:t>
      </w:r>
      <w:r w:rsidR="0049088E">
        <w:rPr>
          <w:rFonts w:ascii="PT Astra Serif" w:eastAsia="Times New Roman" w:hAnsi="PT Astra Serif" w:cs="Times New Roman"/>
          <w:sz w:val="28"/>
          <w:szCs w:val="28"/>
          <w:u w:val="single"/>
        </w:rPr>
        <w:t xml:space="preserve"> Технология  5-</w:t>
      </w:r>
      <w:r w:rsidR="00B655B4">
        <w:rPr>
          <w:rFonts w:ascii="PT Astra Serif" w:eastAsia="Times New Roman" w:hAnsi="PT Astra Serif" w:cs="Times New Roman"/>
          <w:sz w:val="28"/>
          <w:szCs w:val="28"/>
          <w:u w:val="single"/>
        </w:rPr>
        <w:t>9</w:t>
      </w:r>
      <w:r w:rsidR="0049088E">
        <w:rPr>
          <w:rFonts w:ascii="PT Astra Serif" w:eastAsia="Times New Roman" w:hAnsi="PT Astra Serif" w:cs="Times New Roman"/>
          <w:sz w:val="28"/>
          <w:szCs w:val="28"/>
          <w:u w:val="single"/>
        </w:rPr>
        <w:t xml:space="preserve">  кл. </w:t>
      </w:r>
      <w:r w:rsidRPr="0049088E">
        <w:rPr>
          <w:rFonts w:ascii="PT Astra Serif" w:eastAsia="Times New Roman" w:hAnsi="PT Astra Serif" w:cs="Times New Roman"/>
          <w:sz w:val="28"/>
          <w:szCs w:val="28"/>
          <w:u w:val="single"/>
        </w:rPr>
        <w:t>АТ Тищенко, Синица Н.В.,— М.: Вентана-Граф, 2017 г</w:t>
      </w:r>
      <w:r w:rsidRPr="0049088E">
        <w:rPr>
          <w:rFonts w:ascii="PT Astra Serif" w:eastAsia="Times New Roman" w:hAnsi="PT Astra Serif" w:cs="Times New Roman"/>
          <w:sz w:val="28"/>
          <w:szCs w:val="28"/>
        </w:rPr>
        <w:t>. Учебник</w:t>
      </w:r>
      <w:r w:rsidRPr="0049088E">
        <w:rPr>
          <w:rFonts w:ascii="PT Astra Serif" w:eastAsia="Times New Roman" w:hAnsi="PT Astra Serif" w:cs="Times New Roman"/>
          <w:sz w:val="28"/>
          <w:szCs w:val="28"/>
          <w:u w:val="single"/>
        </w:rPr>
        <w:t xml:space="preserve">_ </w:t>
      </w: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 xml:space="preserve">«Технология. Индустриальные технологи. 9 класс».  </w:t>
      </w:r>
    </w:p>
    <w:p w:rsidR="00115483" w:rsidRPr="0049088E" w:rsidRDefault="00115483" w:rsidP="00115483">
      <w:pPr>
        <w:spacing w:after="0"/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 xml:space="preserve">Учебник: </w:t>
      </w:r>
      <w:r w:rsidRPr="0049088E">
        <w:rPr>
          <w:rFonts w:ascii="PT Astra Serif" w:eastAsia="Calibri" w:hAnsi="PT Astra Serif" w:cs="Times New Roman"/>
          <w:b/>
          <w:sz w:val="28"/>
          <w:szCs w:val="28"/>
          <w:u w:val="single"/>
        </w:rPr>
        <w:t>Технология: 8-9 классы: учебник/А. Т. Тищенко, Н. В. Синица.-3-е изд.,стереотип.- М.: Просвищение,2021.-222, с.:ил.</w:t>
      </w:r>
    </w:p>
    <w:p w:rsidR="00115483" w:rsidRPr="0049088E" w:rsidRDefault="00115483" w:rsidP="00115483">
      <w:pPr>
        <w:spacing w:before="240"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657A31" w:rsidRPr="0049088E" w:rsidRDefault="00115483" w:rsidP="0049088E">
      <w:pPr>
        <w:spacing w:before="240"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sz w:val="28"/>
          <w:szCs w:val="28"/>
        </w:rPr>
        <w:t>Рабочую прогр</w:t>
      </w:r>
      <w:r w:rsidR="0049088E">
        <w:rPr>
          <w:rFonts w:ascii="PT Astra Serif" w:eastAsia="Times New Roman" w:hAnsi="PT Astra Serif" w:cs="Times New Roman"/>
          <w:sz w:val="28"/>
          <w:szCs w:val="28"/>
        </w:rPr>
        <w:t>амму составил учитель технологии</w:t>
      </w:r>
      <w:r w:rsidRPr="0049088E">
        <w:rPr>
          <w:rFonts w:ascii="PT Astra Serif" w:eastAsia="Times New Roman" w:hAnsi="PT Astra Serif" w:cs="Times New Roman"/>
          <w:sz w:val="28"/>
          <w:szCs w:val="28"/>
        </w:rPr>
        <w:t>______</w:t>
      </w:r>
      <w:r w:rsidR="00AA77A1">
        <w:rPr>
          <w:rFonts w:ascii="PT Astra Serif" w:eastAsia="Times New Roman" w:hAnsi="PT Astra Serif" w:cs="Times New Roman"/>
          <w:sz w:val="28"/>
          <w:szCs w:val="28"/>
        </w:rPr>
        <w:t xml:space="preserve"> /</w:t>
      </w:r>
      <w:r w:rsidRPr="0049088E">
        <w:rPr>
          <w:rFonts w:ascii="PT Astra Serif" w:eastAsia="Times New Roman" w:hAnsi="PT Astra Serif" w:cs="Times New Roman"/>
          <w:sz w:val="28"/>
          <w:szCs w:val="28"/>
        </w:rPr>
        <w:t>Галкин И. В.</w:t>
      </w:r>
      <w:r w:rsidR="00AA77A1">
        <w:rPr>
          <w:rFonts w:ascii="PT Astra Serif" w:eastAsia="Times New Roman" w:hAnsi="PT Astra Serif" w:cs="Times New Roman"/>
          <w:sz w:val="28"/>
          <w:szCs w:val="28"/>
        </w:rPr>
        <w:t>/</w:t>
      </w:r>
    </w:p>
    <w:p w:rsidR="00657A31" w:rsidRPr="0049088E" w:rsidRDefault="00657A31" w:rsidP="00115483">
      <w:pPr>
        <w:spacing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657A31" w:rsidRPr="0049088E" w:rsidRDefault="00657A31" w:rsidP="00115483">
      <w:pPr>
        <w:spacing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657A31" w:rsidRPr="0049088E" w:rsidRDefault="00657A31" w:rsidP="00115483">
      <w:pPr>
        <w:spacing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657A31" w:rsidRPr="005C65A2" w:rsidRDefault="00115C06" w:rsidP="00657A31">
      <w:pPr>
        <w:spacing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5C65A2">
        <w:rPr>
          <w:rFonts w:ascii="PT Astra Serif" w:eastAsia="Times New Roman" w:hAnsi="PT Astra Serif" w:cs="Times New Roman"/>
          <w:sz w:val="28"/>
          <w:szCs w:val="28"/>
        </w:rPr>
        <w:t>Ульяновск 2022</w:t>
      </w:r>
    </w:p>
    <w:p w:rsidR="00115483" w:rsidRPr="0049088E" w:rsidRDefault="00115483" w:rsidP="00657A31">
      <w:pPr>
        <w:spacing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Содержание</w:t>
      </w:r>
    </w:p>
    <w:p w:rsidR="00115483" w:rsidRPr="0049088E" w:rsidRDefault="00115483" w:rsidP="00115483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49088E" w:rsidP="00115483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1. Планируемые результаты </w:t>
      </w:r>
      <w:r w:rsidR="00115483" w:rsidRPr="0049088E">
        <w:rPr>
          <w:rFonts w:ascii="PT Astra Serif" w:eastAsia="Times New Roman" w:hAnsi="PT Astra Serif" w:cs="Times New Roman"/>
          <w:sz w:val="28"/>
          <w:szCs w:val="28"/>
        </w:rPr>
        <w:t>освоения учебного предмета</w:t>
      </w:r>
      <w:r w:rsidR="00B655B4">
        <w:rPr>
          <w:rFonts w:ascii="PT Astra Serif" w:eastAsia="Times New Roman" w:hAnsi="PT Astra Serif" w:cs="Times New Roman"/>
          <w:sz w:val="28"/>
          <w:szCs w:val="28"/>
        </w:rPr>
        <w:t>………………….</w:t>
      </w:r>
      <w:r w:rsidR="00657A31" w:rsidRPr="0049088E">
        <w:rPr>
          <w:rFonts w:ascii="PT Astra Serif" w:eastAsia="Times New Roman" w:hAnsi="PT Astra Serif" w:cs="Times New Roman"/>
          <w:sz w:val="28"/>
          <w:szCs w:val="28"/>
        </w:rPr>
        <w:t>3</w:t>
      </w:r>
    </w:p>
    <w:p w:rsidR="00115483" w:rsidRPr="0049088E" w:rsidRDefault="00115483" w:rsidP="00115483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sz w:val="28"/>
          <w:szCs w:val="28"/>
        </w:rPr>
        <w:t>2. Содержание учебного предмета</w:t>
      </w:r>
      <w:r w:rsidR="00B655B4">
        <w:rPr>
          <w:rFonts w:ascii="PT Astra Serif" w:eastAsia="Times New Roman" w:hAnsi="PT Astra Serif" w:cs="Times New Roman"/>
          <w:sz w:val="28"/>
          <w:szCs w:val="28"/>
        </w:rPr>
        <w:t>……………………………………………</w:t>
      </w:r>
      <w:r w:rsidR="00657A31" w:rsidRPr="0049088E">
        <w:rPr>
          <w:rFonts w:ascii="PT Astra Serif" w:eastAsia="Times New Roman" w:hAnsi="PT Astra Serif" w:cs="Times New Roman"/>
          <w:sz w:val="28"/>
          <w:szCs w:val="28"/>
        </w:rPr>
        <w:t>9</w:t>
      </w:r>
    </w:p>
    <w:p w:rsidR="00115483" w:rsidRPr="0049088E" w:rsidRDefault="00115483" w:rsidP="00FC7DDF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sz w:val="28"/>
          <w:szCs w:val="28"/>
        </w:rPr>
        <w:t>3</w:t>
      </w:r>
      <w:r w:rsidR="0049088E">
        <w:rPr>
          <w:rFonts w:ascii="PT Astra Serif" w:eastAsia="Times New Roman" w:hAnsi="PT Astra Serif" w:cs="Times New Roman"/>
          <w:sz w:val="28"/>
          <w:szCs w:val="28"/>
        </w:rPr>
        <w:t>.</w:t>
      </w:r>
      <w:r w:rsidRPr="0049088E">
        <w:rPr>
          <w:rFonts w:ascii="PT Astra Serif" w:eastAsia="Times New Roman" w:hAnsi="PT Astra Serif" w:cs="Times New Roman"/>
          <w:sz w:val="28"/>
          <w:szCs w:val="28"/>
        </w:rPr>
        <w:t xml:space="preserve"> 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  <w:r w:rsidR="00B655B4">
        <w:rPr>
          <w:rFonts w:ascii="PT Astra Serif" w:eastAsia="Times New Roman" w:hAnsi="PT Astra Serif" w:cs="Times New Roman"/>
          <w:sz w:val="28"/>
          <w:szCs w:val="28"/>
        </w:rPr>
        <w:t>…………………………………………………………………………….</w:t>
      </w:r>
      <w:bookmarkStart w:id="0" w:name="_GoBack"/>
      <w:bookmarkEnd w:id="0"/>
      <w:r w:rsidR="00657A31" w:rsidRPr="0049088E">
        <w:rPr>
          <w:rFonts w:ascii="PT Astra Serif" w:eastAsia="Times New Roman" w:hAnsi="PT Astra Serif" w:cs="Times New Roman"/>
          <w:sz w:val="28"/>
          <w:szCs w:val="28"/>
        </w:rPr>
        <w:t>11</w:t>
      </w:r>
    </w:p>
    <w:p w:rsidR="0049088E" w:rsidRPr="0049088E" w:rsidRDefault="0049088E" w:rsidP="0049088E">
      <w:pPr>
        <w:spacing w:after="160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49088E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Приложение. Формы учёта рабочей программы воспитания</w:t>
      </w: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94" w:lineRule="atLeast"/>
        <w:jc w:val="center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94" w:lineRule="atLeast"/>
        <w:jc w:val="center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</w:pPr>
    </w:p>
    <w:p w:rsidR="00657A31" w:rsidRPr="0049088E" w:rsidRDefault="00657A31" w:rsidP="0049088E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</w:pPr>
    </w:p>
    <w:p w:rsidR="00657A31" w:rsidRPr="0049088E" w:rsidRDefault="00FC7DDF" w:rsidP="00FC7DDF">
      <w:pPr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br w:type="page"/>
      </w:r>
    </w:p>
    <w:p w:rsidR="00115483" w:rsidRPr="0049088E" w:rsidRDefault="00115483" w:rsidP="00115483">
      <w:pPr>
        <w:shd w:val="clear" w:color="auto" w:fill="FFFFFF"/>
        <w:spacing w:after="0" w:line="294" w:lineRule="atLeast"/>
        <w:jc w:val="center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lastRenderedPageBreak/>
        <w:t>1.Планируемые результаты освоения учебного предмета</w:t>
      </w:r>
    </w:p>
    <w:p w:rsidR="00115483" w:rsidRPr="0049088E" w:rsidRDefault="00115483" w:rsidP="00115483">
      <w:pPr>
        <w:shd w:val="clear" w:color="auto" w:fill="FFFFFF"/>
        <w:spacing w:after="0" w:line="294" w:lineRule="atLeast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94" w:lineRule="atLeast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В соответствии с ФГОС в ходе изучения предмета «Технология» учащимися предполагается достижение совокупности основных личностных, метапредметных и предметных результатов</w:t>
      </w:r>
    </w:p>
    <w:p w:rsidR="005C65A2" w:rsidRDefault="00115483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5C65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Личностные результаты освоения учебного предмета:</w:t>
      </w:r>
    </w:p>
    <w:p w:rsidR="0049088E" w:rsidRPr="005C65A2" w:rsidRDefault="005C65A2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1.</w:t>
      </w:r>
      <w:r w:rsidR="0049088E" w:rsidRPr="005C65A2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Гражданское воспитание</w:t>
      </w:r>
      <w:r w:rsidRPr="005C65A2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:</w:t>
      </w:r>
    </w:p>
    <w:p w:rsidR="0049088E" w:rsidRPr="0049088E" w:rsidRDefault="0049088E" w:rsidP="0049088E">
      <w:pPr>
        <w:shd w:val="clear" w:color="auto" w:fill="FFFFFF"/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четвертой промышленной революции.</w:t>
      </w:r>
    </w:p>
    <w:p w:rsidR="0049088E" w:rsidRPr="0049088E" w:rsidRDefault="005C65A2" w:rsidP="005C65A2">
      <w:pPr>
        <w:shd w:val="clear" w:color="auto" w:fill="FFFFFF"/>
        <w:spacing w:after="0" w:line="240" w:lineRule="auto"/>
        <w:ind w:left="568"/>
        <w:contextualSpacing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2.</w:t>
      </w:r>
      <w:r w:rsidR="0049088E" w:rsidRPr="0049088E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Патриотического воспитания и формирования российской идентичности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Появление интереса к истории и современному состоянию российской науки и технологии</w:t>
      </w:r>
    </w:p>
    <w:p w:rsidR="0049088E" w:rsidRPr="0049088E" w:rsidRDefault="005C65A2" w:rsidP="005C65A2">
      <w:pPr>
        <w:shd w:val="clear" w:color="auto" w:fill="FFFFFF"/>
        <w:spacing w:after="0" w:line="240" w:lineRule="auto"/>
        <w:ind w:left="568"/>
        <w:contextualSpacing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3.</w:t>
      </w:r>
      <w:r w:rsidR="0049088E" w:rsidRPr="0049088E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Духовно-нравственного воспитания на основе российских традиционных ценностей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- осознание важности морально – этических принципов в деятельности, связанной с реализацией технологии;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- освоение социальных норм и правил поведения, роли и формы социальной жизни в группах и сообществах, включая взрослые и социальные сообщества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4</w:t>
      </w:r>
      <w:r w:rsidRPr="0049088E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. Приобщение детей к культурному наследию: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- </w:t>
      </w: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восприятие  эстетических качеств предметов труда;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 - </w:t>
      </w: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создавать эстетически значимые изделия из различных материалов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5. Популяризация научных знаний среди детей: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- осознание ценности науки как  фундамента технологии;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- развитие интереса к исследовательской деятельности,реализации на практике достижений науке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6. Физическое воспитания и формирования культуры здоровья: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- 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- умение распознавать информационные угрозы и осуществлять защиту личности от этих угроз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7. Трудовое воспитание и профессиональное самоопределение: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- активное участие в решении возникающих практических задач из различных областей;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- умение ориентироваться в мире современных профессий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8. Экологического воспитания: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- воспитание бережного отношения к окружающей среде, понимание необходимости соблюдения баланса между природой и техносферой</w:t>
      </w:r>
    </w:p>
    <w:p w:rsidR="0049088E" w:rsidRPr="0049088E" w:rsidRDefault="0049088E" w:rsidP="005C65A2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- осознание пределов преобразовательной деятельности человека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lastRenderedPageBreak/>
        <w:t>Метапредметные результаты: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алгоритмизированное планирование процесса познавательно-трудовой деятельности;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 -ресурсы и другие базы данных;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оценивание точности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— 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овладение средствами и формами графического отображения объектов или процессов, правилами выполнения графической документации; формирование умений устанавливать взаимосвязь знаний по разным учебным предметам для решения прикладных учебных задач;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Предметные результаты </w:t>
      </w:r>
      <w:r w:rsidRPr="0049088E">
        <w:rPr>
          <w:rFonts w:ascii="PT Astra Serif" w:eastAsia="Times New Roman" w:hAnsi="PT Astra Serif" w:cs="Times New Roman"/>
          <w:b/>
          <w:color w:val="00000A"/>
          <w:sz w:val="28"/>
          <w:szCs w:val="28"/>
        </w:rPr>
        <w:t>освоения учебного предмета: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в познавательной сфере</w:t>
      </w:r>
      <w:r w:rsidRPr="0049088E">
        <w:rPr>
          <w:rFonts w:ascii="PT Astra Serif" w:eastAsia="Times New Roman" w:hAnsi="PT Astra Serif" w:cs="Times New Roman"/>
          <w:b/>
          <w:color w:val="00000A"/>
          <w:sz w:val="28"/>
          <w:szCs w:val="28"/>
        </w:rPr>
        <w:t>: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объяснения явлений, процессов и связей, выявляемых в ходе исследований;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 xml:space="preserve">— овладение средствами и формами графического отображения объектов или процессов, правилами выполнения графической документации, </w:t>
      </w: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овладение методами чтения технической, технологической и инструктивной информации;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в трудовой сфере: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</w:t>
      </w:r>
      <w:r w:rsidR="00A548D1"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-</w:t>
      </w: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энергетических ресурсов;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документирование результатов труда и проектной деятельности; расчёт себестоимости продукта труда; примерная экономическая оценка возможно прибыли с учётом сложившейся ситуации на рынке товаров и услуг;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в мотивационной сфере: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 xml:space="preserve">— 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</w:t>
      </w: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в эстетической сфере: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рациональный выбор рабочего костюма и опрятное содержание рабочей одежды;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участие в оформлении класса и школы, озеленении пришкольного участка, стремление внести красоту в домашний быт;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в коммуникативной сфере: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 xml:space="preserve">в физиолого </w:t>
      </w:r>
      <w:r w:rsidRPr="0049088E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softHyphen/>
        <w:t xml:space="preserve"> психологической сфере: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 xml:space="preserve">— развитие моторики и координации движений рук при работе с ручными инструментами и выполнении операций с помощью машин и механизмов; </w:t>
      </w: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достижение необходимой точности движений при выполнении различных технологических операций;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соблюдение необходимой величины усилий, прикладываемых к инструментам, с учётом технологических требований;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— сочетание образного и логического мышления в проектной деятельности</w:t>
      </w: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Результаты, заявленные образовательной программой «Технология» по блокам содержания</w:t>
      </w:r>
    </w:p>
    <w:p w:rsidR="00115483" w:rsidRPr="0049088E" w:rsidRDefault="00115483" w:rsidP="0011548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Современные материальные, информационные и гуманитарные технологии и перспективы их развития</w:t>
      </w:r>
    </w:p>
    <w:p w:rsidR="00115483" w:rsidRPr="0049088E" w:rsidRDefault="00115483" w:rsidP="0011548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Выпускник научится:</w:t>
      </w:r>
    </w:p>
    <w:p w:rsidR="00115483" w:rsidRPr="0049088E" w:rsidRDefault="00115483" w:rsidP="001154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называть и характеризовать актуальные управленческие, медицинские, информационные технологии, технологии производства и обработки материалов, биотехнологии, нанотехнологии;</w:t>
      </w:r>
    </w:p>
    <w:p w:rsidR="00115483" w:rsidRPr="0049088E" w:rsidRDefault="00115483" w:rsidP="001154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называть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</w:p>
    <w:p w:rsidR="00115483" w:rsidRPr="0049088E" w:rsidRDefault="00115483" w:rsidP="001154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115483" w:rsidRPr="0049088E" w:rsidRDefault="00115483" w:rsidP="001154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</w:t>
      </w:r>
    </w:p>
    <w:p w:rsidR="00115483" w:rsidRPr="0049088E" w:rsidRDefault="00115483" w:rsidP="001154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Формирование технологической культуры и проектного-технологического мышления обучающихся</w:t>
      </w:r>
    </w:p>
    <w:p w:rsidR="00115483" w:rsidRPr="0049088E" w:rsidRDefault="00115483" w:rsidP="00115483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</w:rPr>
        <w:t>Выпускник получит возможность научиться:</w:t>
      </w:r>
    </w:p>
    <w:p w:rsidR="00115483" w:rsidRPr="0049088E" w:rsidRDefault="00115483" w:rsidP="0011548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 </w:t>
      </w:r>
      <w:r w:rsidRPr="0049088E">
        <w:rPr>
          <w:rFonts w:ascii="PT Astra Serif" w:eastAsia="Times New Roman" w:hAnsi="PT Astra Serif" w:cs="Times New Roman"/>
          <w:color w:val="FF0000"/>
          <w:sz w:val="28"/>
          <w:szCs w:val="28"/>
        </w:rPr>
        <w:t>,</w:t>
      </w: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производства продуктов питания, сервиса, в информационной сфере.</w:t>
      </w:r>
    </w:p>
    <w:p w:rsidR="00115483" w:rsidRPr="0049088E" w:rsidRDefault="00115483" w:rsidP="00115483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Формирование технологической культуры и проектно-технологического мышления обучающихся</w:t>
      </w:r>
    </w:p>
    <w:p w:rsidR="00115483" w:rsidRPr="0049088E" w:rsidRDefault="00115483" w:rsidP="00115483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Выпускник научится:</w:t>
      </w:r>
    </w:p>
    <w:p w:rsidR="00115483" w:rsidRPr="0049088E" w:rsidRDefault="00115483" w:rsidP="0011548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следовать технологии, в том числе в процессе изготовления субъективно нового продукта;</w:t>
      </w:r>
    </w:p>
    <w:p w:rsidR="00115483" w:rsidRPr="0049088E" w:rsidRDefault="00115483" w:rsidP="0011548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оценивать условия применимости технологии, в том числе с позиций экологической защищенности;</w:t>
      </w:r>
    </w:p>
    <w:p w:rsidR="00115483" w:rsidRPr="0049088E" w:rsidRDefault="00115483" w:rsidP="0011548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115483" w:rsidRPr="0049088E" w:rsidRDefault="00115483" w:rsidP="0011548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115483" w:rsidRPr="0049088E" w:rsidRDefault="00115483" w:rsidP="0011548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проводить оценку и испытание полученного продукта; проводить анализ потребностей в тех или иных материальных или информационных продуктах;</w:t>
      </w:r>
    </w:p>
    <w:p w:rsidR="00115483" w:rsidRPr="0049088E" w:rsidRDefault="00115483" w:rsidP="0011548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описывать технологическое решение с помощью текста, рисунков, графического изображения;</w:t>
      </w:r>
    </w:p>
    <w:p w:rsidR="00115483" w:rsidRPr="0049088E" w:rsidRDefault="00115483" w:rsidP="0011548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115483" w:rsidRPr="0049088E" w:rsidRDefault="00115483" w:rsidP="0011548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проводить и анализировать разработку и/или реализацию прикладных проектов, предполагающих: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оборудования;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определение характеристик и разработку материального продукта,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встраивание созданного информационного продукта в заданную оболочку;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изготовление информационного продукта по заданному алгоритму в заданной оболочке;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обобщение прецедентов (опыта) получения продуктов одной группы различными субъектами, анализ потребительских свойств данных продуктов, запросов групп их потребителей, условий производства с выработкой (процессированием, регламентацией) технологии производства данного продукта и её пилотного применения; разработку инструкций, технологических карт для исполнителей, согласований с заинтересованными субъектами;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проводить и анализировать разработку и/или реализацию проектов, предполагающих: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планирование (разработку) материального продукта на основе самостоятельно проведённых исследований потребительских интересов;</w:t>
      </w:r>
    </w:p>
    <w:p w:rsidR="00115483" w:rsidRPr="0049088E" w:rsidRDefault="00115483" w:rsidP="0011548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разработку плана продвижения продукта</w:t>
      </w:r>
    </w:p>
    <w:p w:rsidR="00115483" w:rsidRPr="0049088E" w:rsidRDefault="00115483" w:rsidP="00115483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</w:rPr>
        <w:lastRenderedPageBreak/>
        <w:t>Выпускник получит возможность научиться:</w:t>
      </w:r>
    </w:p>
    <w:p w:rsidR="00115483" w:rsidRPr="0049088E" w:rsidRDefault="00115483" w:rsidP="00115483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выявлять и формулировать проблему, требующую технологического решения</w:t>
      </w:r>
    </w:p>
    <w:p w:rsidR="00115483" w:rsidRPr="0049088E" w:rsidRDefault="00115483" w:rsidP="00115483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характеристиками, разрабатывать технологию на основе базовой технологии;</w:t>
      </w:r>
    </w:p>
    <w:p w:rsidR="00115483" w:rsidRPr="0049088E" w:rsidRDefault="00115483" w:rsidP="00115483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115483" w:rsidRPr="0049088E" w:rsidRDefault="00115483" w:rsidP="00115483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оценивать коммерческий потенциал продукта и/или технологии. Построение образовательных траекторий и планов в области профессионального самоопределения</w:t>
      </w:r>
    </w:p>
    <w:p w:rsidR="00115483" w:rsidRPr="0049088E" w:rsidRDefault="00115483" w:rsidP="00115483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Построение образовательных траекторий и планов в области профессионального самоопределения</w:t>
      </w:r>
    </w:p>
    <w:p w:rsidR="00115483" w:rsidRPr="0049088E" w:rsidRDefault="00115483" w:rsidP="00115483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Выпускник научится:</w:t>
      </w:r>
    </w:p>
    <w:p w:rsidR="00115483" w:rsidRPr="0049088E" w:rsidRDefault="00115483" w:rsidP="0011548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характеризовать группы профессий, обслуживающих технологии в сферах медицины, производства и обработки материалов, производства продуктов питания, сервиса, в информационной сфере, описывать тенденции их развития;</w:t>
      </w:r>
    </w:p>
    <w:p w:rsidR="00115483" w:rsidRPr="0049088E" w:rsidRDefault="00115483" w:rsidP="0011548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характеризовать ситуацию на региональном рынке труда, называть тенденции её развития; разъяснять социальное значение групп профессий, востребованных на региональном рынке труда;</w:t>
      </w:r>
    </w:p>
    <w:p w:rsidR="00115483" w:rsidRPr="0049088E" w:rsidRDefault="00115483" w:rsidP="0011548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характеризовать группы предприятий региона проживания 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обучения; анализировать свои мотивы и причины принятия тех или иных решений;</w:t>
      </w:r>
    </w:p>
    <w:p w:rsidR="00115483" w:rsidRPr="0049088E" w:rsidRDefault="00115483" w:rsidP="0011548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анализировать результаты и последствия своих решений, связанных с выбором и реализацией образовательной траектории; анализировать свои возможности и предпочтения, связанные с освоением определённого уровня образовательных программ и реализацией тех или иных видов деятельности;</w:t>
      </w:r>
    </w:p>
    <w:p w:rsidR="00115483" w:rsidRPr="0049088E" w:rsidRDefault="00115483" w:rsidP="0011548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наблюдать (изучать), знакомиться с современными предприятиями в сферах медицины, производства и обработки материалов, производства продуктов питания, сервиса, информационной сфере и деятельностью занятых в них работников;</w:t>
      </w:r>
    </w:p>
    <w:p w:rsidR="00115483" w:rsidRPr="0049088E" w:rsidRDefault="00115483" w:rsidP="0011548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>выполнять поиск, извлечение, структурирование и обработку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115483" w:rsidRPr="0049088E" w:rsidRDefault="00115483" w:rsidP="00115483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</w:rPr>
        <w:t>Выпускник получит возможность научиться:</w:t>
      </w:r>
    </w:p>
    <w:p w:rsidR="00115483" w:rsidRPr="0049088E" w:rsidRDefault="00115483" w:rsidP="00115483">
      <w:pPr>
        <w:spacing w:after="0" w:line="240" w:lineRule="auto"/>
        <w:rPr>
          <w:rFonts w:ascii="PT Astra Serif" w:eastAsia="Times New Roman" w:hAnsi="PT Astra Serif" w:cs="Times New Roman"/>
          <w:color w:val="00000A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t xml:space="preserve">предлагать альтернативные варианты траекторий профессионального образования для занятия заданных должностей; анализировать социальный статус произвольно заданной социально </w:t>
      </w: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softHyphen/>
        <w:t xml:space="preserve">профессиональной группы из числа </w:t>
      </w:r>
      <w:r w:rsidRPr="0049088E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профессий, обслуживающих технологии в сферах медицины, производства и обработки материалов, производства продуктов питания, сервиса, в информационной сфере.</w:t>
      </w:r>
    </w:p>
    <w:p w:rsidR="00115483" w:rsidRPr="0049088E" w:rsidRDefault="00115483" w:rsidP="00115483">
      <w:pPr>
        <w:spacing w:after="0" w:line="240" w:lineRule="auto"/>
        <w:rPr>
          <w:rFonts w:ascii="PT Astra Serif" w:eastAsia="Times New Roman" w:hAnsi="PT Astra Serif" w:cs="Times New Roman"/>
          <w:color w:val="00000A"/>
          <w:sz w:val="28"/>
          <w:szCs w:val="28"/>
        </w:rPr>
      </w:pPr>
    </w:p>
    <w:p w:rsidR="00115483" w:rsidRPr="0049088E" w:rsidRDefault="00115483" w:rsidP="0011548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A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color w:val="00000A"/>
          <w:sz w:val="28"/>
          <w:szCs w:val="28"/>
        </w:rPr>
        <w:t>2. Содержание учебного предмета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Раздел «Технологии в энергетике» (13ч)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Производство, преобразование, распределение, накопление и передача энергии как технология (5 ч)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Производство, преобразование, распределение, накопление и передача энергии как технология. Использование энергии: механической, электрической, тепловой, гидравлической. Машины для преобразования энергии. Устройства для передачи энергии. Потеря энергии. Последствия потери энергии для экономики и экологии. Пути сокращения потерь энергии. Альтернативные источники энергии.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Самостоятельная работа. Изучение работы домашнего электросчётчика.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Подготовка к образовательному путешествию (экскурсии) «Энергетика нашего региона»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Характеризовать актуальные и перспективные технологии в области энергетики, энергетику региона проживания, профессии в сфере энергетики. Называть технологические системы, преобразующие энергию в вид, необходимый потребителю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Электрическая сеть. Приёмники электрической энергии. Устройства для накопления энергии (4 ч)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Электрическая сеть. Типы электрических сетей. Приёмники электрической энергии. Устройства для накопления энергии. Понятие об электротехнике. Электрическая цепь. Электрические проводники и диэлектрики. Электрическая схема (принципиальная, монтажная).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Практические работы.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Подготовка к образовательному путешествию.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Сборка простых электрических цепей. Сборка разветвлённой электрической цепи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Перечислять, характеризовать и распознавать устройства для накопления энергии, передачи энергии. Собирать электрические цепи по электрической схеме, проводить анализ неполадок электрической цепи. Осуществлять модификацию заданной электрической цепи в соответствии с поставленной задачей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Бытовые электроосветительные и электронагревательные приборы (4ч)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Бытовые электроосветительные и электронагревательные приборы. Электрические лампы (накаливания, галогенная, люминесцентная, светодиодная).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Бытовые приборы, преобразующие электрическую энергию в тепловую.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Практические работы.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Обсуждение результатов образовательного путешествия.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Сборка электрической цепи с обратной связью.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lastRenderedPageBreak/>
        <w:t>Самостоятельная работа.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Исследование электрического освещения в здании школы</w:t>
      </w:r>
    </w:p>
    <w:p w:rsidR="00115483" w:rsidRPr="0049088E" w:rsidRDefault="009E61F6" w:rsidP="009E61F6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Собирать электрические цепи в соответствии с поставленной задачей. Проводить исследование электрического освещения в помещении (школы, дома и др.), оценивать экономию электроэнергии от применения энергосберегающих или светодиодных ламп.</w:t>
      </w:r>
    </w:p>
    <w:p w:rsidR="009E61F6" w:rsidRPr="0049088E" w:rsidRDefault="009E61F6" w:rsidP="009E61F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>Раздел: Технологии художественно-прикладной обработки материалов (21ч)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Технология точения декоративных изделий из древесины на токарном станке (6ч)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Технология точения декоративных изделий из древесины на токарном станке. Приёмы точения заготовок из древесины, имеющих внутренние полости. Правила безопасной работы. Шлифовка и отделка изделий.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Точение декоративных изделий из древесины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Точить декоративные изделия из древесины.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Соблюдать правила безопасной работы на станках. Контролировать качество полученного изделия с помощью контрольно-измерительных инструментов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Технология тиснения по фольге (3 ч)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Художественное ручное тиснение по фольге. Инструменты и материалы. Приёмы выполнения работ.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Художественное тиснение по фольге.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Самостоятельная работа.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Поиск изображений, пригодных для ручного тиснения по фольге.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Разрабатывать эскизы изделий для ручного тиснения по фольге с учётом эстетических свойств.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Изготовлять изделия ручным тиснением по фольге.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Басма (3 ч)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История применения изделий, выполненных в технике басмы. Технология получения рельефных рисунков на фольге в технике басмы. Материалы и инструменты.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Изготовление басмы.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Самостоятельная работа.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Поиск в Интернете и других источниках изображений, пригодных для получения рисунка на фольге в технике басмы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Разрабатывать эскизы декоративных изделий, изготовляемых в технике басмы. Осваивать технологию изготовления изделия в технике басмы</w:t>
      </w:r>
    </w:p>
    <w:p w:rsidR="005C65A2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 xml:space="preserve">Тема: Декоративные изделия из проволоки 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(ажурная скульптура из металла) (3 ч)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Технология изготовления декоративных изделий из проволоки. Материалы и инструменты. Приёмы выполнения работ. Профессии, связанные с художественной обработкой металла.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Изготовление декоративного изделия из проволоки.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Самостоятельная работа.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Поиск в Интернете и других источниках изображений, пригодных для получения декоративных изделий из проволоки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lastRenderedPageBreak/>
        <w:t>Разрабатывать эскизы декоративных изделий из проволоки. Изготовлять декоративные ажурные изделия из металла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Просечной металл (3 ч)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Технология художественной обработки изделий в технике просечного металла (просечное железо). Материалы и инструменты. Приёмы выполнения работ.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Изготовление изделий в технике просечного металла.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Самостоятельная работа.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Подготовка презентации на тему «Чеканка»</w:t>
      </w:r>
    </w:p>
    <w:p w:rsidR="009E61F6" w:rsidRPr="0049088E" w:rsidRDefault="009E61F6" w:rsidP="009E61F6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Разрабатывать эскизы декоративных изделий, изготовляемых в технике просечного металла.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Изготавливать изделия в технике просечного металла, шлифовать и отделывать их</w:t>
      </w:r>
    </w:p>
    <w:p w:rsidR="00115483" w:rsidRPr="0049088E" w:rsidRDefault="009E61F6" w:rsidP="0049088E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Чеканка (3ч)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Чеканка как способ художественной обработки металла. Инструменты и материалы. Приёмы выполнения чеканки. Правила безопасной работы.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49088E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49088E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Изготовление металлических рельефов методом чеканки</w:t>
      </w:r>
    </w:p>
    <w:p w:rsidR="00115483" w:rsidRPr="0049088E" w:rsidRDefault="00115483" w:rsidP="00115483">
      <w:pPr>
        <w:spacing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115483" w:rsidRPr="0049088E" w:rsidRDefault="00115483" w:rsidP="00115483">
      <w:pPr>
        <w:spacing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>3 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p w:rsidR="00115483" w:rsidRPr="0049088E" w:rsidRDefault="00115483" w:rsidP="00115483">
      <w:pPr>
        <w:spacing w:after="0" w:line="240" w:lineRule="auto"/>
        <w:rPr>
          <w:rFonts w:ascii="PT Astra Serif" w:hAnsi="PT Astra Serif" w:cs="Times New Roman"/>
          <w:b/>
          <w:bCs/>
          <w:color w:val="00000A"/>
          <w:sz w:val="28"/>
          <w:szCs w:val="28"/>
        </w:rPr>
      </w:pPr>
    </w:p>
    <w:tbl>
      <w:tblPr>
        <w:tblW w:w="10065" w:type="dxa"/>
        <w:tblCellSpacing w:w="7" w:type="dxa"/>
        <w:tblInd w:w="-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2579"/>
        <w:gridCol w:w="1545"/>
        <w:gridCol w:w="898"/>
        <w:gridCol w:w="2377"/>
      </w:tblGrid>
      <w:tr w:rsidR="0049088E" w:rsidRPr="0049088E" w:rsidTr="0049088E">
        <w:trPr>
          <w:tblCellSpacing w:w="7" w:type="dxa"/>
        </w:trPr>
        <w:tc>
          <w:tcPr>
            <w:tcW w:w="2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Разделы и темы программы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Количество часов, отведенных на освоение темы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Прак.</w:t>
            </w:r>
          </w:p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работа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основные направления воспитательнойдеятельности</w:t>
            </w:r>
          </w:p>
        </w:tc>
      </w:tr>
      <w:tr w:rsidR="0049088E" w:rsidRPr="0049088E" w:rsidTr="0049088E">
        <w:trPr>
          <w:tblCellSpacing w:w="7" w:type="dxa"/>
        </w:trPr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88E" w:rsidRPr="0049088E" w:rsidRDefault="0049088E" w:rsidP="0049088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Т</w:t>
            </w:r>
            <w:r w:rsidR="00115483" w:rsidRPr="004908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ехнология в энергетике</w:t>
            </w:r>
          </w:p>
          <w:p w:rsidR="00115483" w:rsidRPr="0049088E" w:rsidRDefault="00E7489A" w:rsidP="0049088E">
            <w:pPr>
              <w:spacing w:after="0" w:line="240" w:lineRule="auto"/>
              <w:ind w:left="24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(13 часов)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483" w:rsidRPr="0049088E" w:rsidRDefault="00115483" w:rsidP="00115483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1.1. Производство, преобразование,</w:t>
            </w:r>
          </w:p>
          <w:p w:rsidR="00115483" w:rsidRPr="0049088E" w:rsidRDefault="00115483" w:rsidP="00115483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распределение, наклонение и передача энергии как технология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3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Гражданское воспитание(1)</w:t>
            </w:r>
          </w:p>
          <w:p w:rsidR="00115483" w:rsidRPr="0049088E" w:rsidRDefault="0049088E" w:rsidP="0049088E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Трудовое воспитание и профессиональное самоопределение</w:t>
            </w:r>
            <w:r w:rsidR="00115483"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(7)</w:t>
            </w:r>
          </w:p>
          <w:p w:rsidR="009E61F6" w:rsidRPr="0049088E" w:rsidRDefault="009E61F6" w:rsidP="0049088E">
            <w:pPr>
              <w:spacing w:after="0" w:line="240" w:lineRule="auto"/>
              <w:ind w:left="87"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49088E" w:rsidRPr="0049088E" w:rsidRDefault="0049088E" w:rsidP="0049088E">
            <w:pPr>
              <w:shd w:val="clear" w:color="auto" w:fill="FFFFFF"/>
              <w:spacing w:after="0" w:line="240" w:lineRule="auto"/>
              <w:ind w:left="87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Духовно-нравственного воспитания на основе российских традиционных </w:t>
            </w:r>
            <w:r w:rsidRPr="0049088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ценностей</w:t>
            </w:r>
          </w:p>
          <w:p w:rsidR="009E61F6" w:rsidRPr="0049088E" w:rsidRDefault="009E61F6" w:rsidP="009E61F6">
            <w:pPr>
              <w:pStyle w:val="a3"/>
              <w:shd w:val="clear" w:color="auto" w:fill="FFFFFF"/>
              <w:spacing w:after="0" w:line="240" w:lineRule="auto"/>
              <w:ind w:left="36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(3)</w:t>
            </w:r>
          </w:p>
          <w:p w:rsidR="009E61F6" w:rsidRPr="0049088E" w:rsidRDefault="0049088E" w:rsidP="009E61F6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Патриотическое воспитание и формирование</w:t>
            </w:r>
            <w:r w:rsidR="009E61F6"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российской идентичности</w:t>
            </w:r>
          </w:p>
          <w:p w:rsidR="009E61F6" w:rsidRPr="0049088E" w:rsidRDefault="009E61F6" w:rsidP="009E61F6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(2)</w:t>
            </w:r>
          </w:p>
          <w:p w:rsidR="009E61F6" w:rsidRPr="0049088E" w:rsidRDefault="009E61F6" w:rsidP="009E61F6">
            <w:pPr>
              <w:pStyle w:val="a3"/>
              <w:shd w:val="clear" w:color="auto" w:fill="FFFFFF"/>
              <w:spacing w:after="0" w:line="240" w:lineRule="auto"/>
              <w:ind w:left="36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9E61F6" w:rsidRPr="0049088E" w:rsidRDefault="009E61F6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</w:p>
        </w:tc>
      </w:tr>
      <w:tr w:rsidR="0049088E" w:rsidRPr="0049088E" w:rsidTr="0049088E">
        <w:trPr>
          <w:tblCellSpacing w:w="7" w:type="dxa"/>
        </w:trPr>
        <w:tc>
          <w:tcPr>
            <w:tcW w:w="26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483" w:rsidRPr="0049088E" w:rsidRDefault="00115483" w:rsidP="006A4962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483" w:rsidRPr="0049088E" w:rsidRDefault="00115483" w:rsidP="00115483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1.2. электрическая сеть. Приемники электрической энергии. Устройствадля накопления 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энергии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8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49088E" w:rsidRPr="0049088E" w:rsidTr="0049088E">
        <w:trPr>
          <w:trHeight w:val="1640"/>
          <w:tblCellSpacing w:w="7" w:type="dxa"/>
        </w:trPr>
        <w:tc>
          <w:tcPr>
            <w:tcW w:w="2645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483" w:rsidRPr="0049088E" w:rsidRDefault="00115483" w:rsidP="006A4962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483" w:rsidRPr="0049088E" w:rsidRDefault="00115483" w:rsidP="00115483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1.3 Бытовые электроосветительные и электронагревательные приборы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884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shd w:val="clear" w:color="auto" w:fill="FFFFFF" w:themeFill="background1"/>
          </w:tcPr>
          <w:p w:rsidR="00115483" w:rsidRPr="0049088E" w:rsidRDefault="00115483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49088E" w:rsidRPr="0049088E" w:rsidTr="0049088E">
        <w:trPr>
          <w:tblCellSpacing w:w="7" w:type="dxa"/>
        </w:trPr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8D1" w:rsidRPr="0049088E" w:rsidRDefault="00A548D1" w:rsidP="00E7489A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2. Технологии художественно-прикладной обработки материалов (21 час)</w:t>
            </w:r>
          </w:p>
          <w:p w:rsidR="00A548D1" w:rsidRPr="0049088E" w:rsidRDefault="00A548D1" w:rsidP="006A4962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A548D1" w:rsidRPr="0049088E" w:rsidRDefault="00A548D1" w:rsidP="006A4962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8D1" w:rsidRPr="0049088E" w:rsidRDefault="00A548D1" w:rsidP="004A6C11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2.1. </w:t>
            </w:r>
            <w:r w:rsidR="004A6C11"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технология точения декоративных изделий из древесины, имеющих внутренние полости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548D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548D1" w:rsidRPr="0049088E" w:rsidRDefault="00940FBE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11</w:t>
            </w:r>
          </w:p>
          <w:p w:rsidR="00A548D1" w:rsidRPr="0049088E" w:rsidRDefault="00A548D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A548D1" w:rsidRPr="0049088E" w:rsidRDefault="00A548D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3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A548D1" w:rsidRPr="0049088E" w:rsidRDefault="00A548D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Экологическое воспитание (8)</w:t>
            </w:r>
          </w:p>
          <w:p w:rsidR="00A548D1" w:rsidRPr="0049088E" w:rsidRDefault="0049088E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Популяризация научных знаний среди детей</w:t>
            </w:r>
            <w:r w:rsidR="00A548D1"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(5)</w:t>
            </w:r>
          </w:p>
          <w:p w:rsidR="009E61F6" w:rsidRPr="0049088E" w:rsidRDefault="009E61F6" w:rsidP="009E61F6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Гражданское воспитание(1)</w:t>
            </w:r>
          </w:p>
          <w:p w:rsidR="009E61F6" w:rsidRPr="0049088E" w:rsidRDefault="0049088E" w:rsidP="009E61F6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Трудовое воспитание и профессиональное самоопределение</w:t>
            </w:r>
            <w:r w:rsidR="009E61F6"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(7)</w:t>
            </w:r>
          </w:p>
          <w:p w:rsidR="009E61F6" w:rsidRPr="0049088E" w:rsidRDefault="009E61F6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A548D1" w:rsidRPr="0049088E" w:rsidRDefault="00A548D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A548D1" w:rsidRPr="0049088E" w:rsidRDefault="00A548D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49088E" w:rsidRPr="0049088E" w:rsidTr="0049088E">
        <w:trPr>
          <w:tblCellSpacing w:w="7" w:type="dxa"/>
        </w:trPr>
        <w:tc>
          <w:tcPr>
            <w:tcW w:w="264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6C11" w:rsidRPr="0049088E" w:rsidRDefault="004A6C11" w:rsidP="00E7489A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6C11" w:rsidRPr="0049088E" w:rsidRDefault="004A6C11" w:rsidP="004A6C11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2.2. технология тиснения по фольге</w:t>
            </w:r>
          </w:p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49088E" w:rsidRPr="0049088E" w:rsidTr="0049088E">
        <w:trPr>
          <w:tblCellSpacing w:w="7" w:type="dxa"/>
        </w:trPr>
        <w:tc>
          <w:tcPr>
            <w:tcW w:w="264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6C11" w:rsidRPr="0049088E" w:rsidRDefault="004A6C11" w:rsidP="00E7489A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2.3.Басма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49088E" w:rsidRPr="0049088E" w:rsidTr="0049088E">
        <w:trPr>
          <w:tblCellSpacing w:w="7" w:type="dxa"/>
        </w:trPr>
        <w:tc>
          <w:tcPr>
            <w:tcW w:w="264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6C11" w:rsidRPr="0049088E" w:rsidRDefault="004A6C11" w:rsidP="00E7489A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2.4. Декоративные изделия из проволоки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49088E" w:rsidRPr="0049088E" w:rsidTr="0049088E">
        <w:trPr>
          <w:tblCellSpacing w:w="7" w:type="dxa"/>
        </w:trPr>
        <w:tc>
          <w:tcPr>
            <w:tcW w:w="264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6C11" w:rsidRPr="0049088E" w:rsidRDefault="004A6C11" w:rsidP="00E7489A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2.5.Просечной метал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A6C11" w:rsidRPr="0049088E" w:rsidRDefault="004A6C11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49088E" w:rsidRPr="0049088E" w:rsidTr="0049088E">
        <w:trPr>
          <w:trHeight w:val="546"/>
          <w:tblCellSpacing w:w="7" w:type="dxa"/>
        </w:trPr>
        <w:tc>
          <w:tcPr>
            <w:tcW w:w="26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FBE" w:rsidRPr="0049088E" w:rsidRDefault="00940FBE" w:rsidP="00E7489A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0FBE" w:rsidRPr="0049088E" w:rsidRDefault="00940FBE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2.6. Чеканка</w:t>
            </w:r>
          </w:p>
          <w:p w:rsidR="00940FBE" w:rsidRPr="0049088E" w:rsidRDefault="00940FBE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940FBE" w:rsidRPr="0049088E" w:rsidRDefault="00940FBE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40FBE" w:rsidRPr="0049088E" w:rsidRDefault="00940FBE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40FBE" w:rsidRPr="0049088E" w:rsidRDefault="00940FBE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40FBE" w:rsidRPr="0049088E" w:rsidRDefault="00940FBE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49088E" w:rsidRPr="0049088E" w:rsidTr="0049088E">
        <w:trPr>
          <w:trHeight w:val="546"/>
          <w:tblCellSpacing w:w="7" w:type="dxa"/>
        </w:trPr>
        <w:tc>
          <w:tcPr>
            <w:tcW w:w="264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3BD" w:rsidRPr="0049088E" w:rsidRDefault="005F63BD" w:rsidP="00E7489A">
            <w:pPr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3BD" w:rsidRPr="0049088E" w:rsidRDefault="005F63BD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F63BD" w:rsidRPr="0049088E" w:rsidRDefault="005F63BD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34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F63BD" w:rsidRPr="0049088E" w:rsidRDefault="005F63BD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</w:rPr>
              <w:t>18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5F63BD" w:rsidRPr="0049088E" w:rsidRDefault="005F63BD" w:rsidP="006A4962">
            <w:pPr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115483" w:rsidRPr="0049088E" w:rsidRDefault="00115483" w:rsidP="00115483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Arial"/>
          <w:color w:val="FF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FF0000"/>
          <w:sz w:val="28"/>
          <w:szCs w:val="28"/>
        </w:rPr>
        <w:t> </w:t>
      </w:r>
    </w:p>
    <w:p w:rsidR="00115483" w:rsidRPr="0049088E" w:rsidRDefault="00115483" w:rsidP="00115483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Arial"/>
          <w:color w:val="181818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b/>
          <w:bCs/>
          <w:color w:val="181818"/>
          <w:sz w:val="28"/>
          <w:szCs w:val="28"/>
        </w:rPr>
        <w:t> </w:t>
      </w:r>
    </w:p>
    <w:p w:rsidR="0049088E" w:rsidRDefault="00115483" w:rsidP="005C65A2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181818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181818"/>
          <w:sz w:val="28"/>
          <w:szCs w:val="28"/>
        </w:rPr>
        <w:t> </w:t>
      </w:r>
    </w:p>
    <w:p w:rsidR="005C65A2" w:rsidRPr="005C65A2" w:rsidRDefault="005C65A2" w:rsidP="005C65A2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181818"/>
          <w:sz w:val="28"/>
          <w:szCs w:val="28"/>
        </w:rPr>
      </w:pPr>
    </w:p>
    <w:p w:rsidR="0049088E" w:rsidRDefault="0049088E">
      <w:pPr>
        <w:rPr>
          <w:rFonts w:ascii="PT Astra Serif" w:hAnsi="PT Astra Serif"/>
          <w:sz w:val="28"/>
          <w:szCs w:val="28"/>
        </w:rPr>
      </w:pPr>
    </w:p>
    <w:p w:rsidR="0049088E" w:rsidRPr="0049088E" w:rsidRDefault="0049088E" w:rsidP="0049088E">
      <w:pPr>
        <w:suppressAutoHyphens/>
        <w:spacing w:after="12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49088E"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Приложение к Положению о рабочей программе учебного предмета «Технология»,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8</w:t>
      </w:r>
      <w:r w:rsidRPr="0049088E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класс</w:t>
      </w:r>
    </w:p>
    <w:p w:rsidR="0049088E" w:rsidRPr="0049088E" w:rsidRDefault="0049088E" w:rsidP="0049088E">
      <w:pPr>
        <w:suppressAutoHyphens/>
        <w:spacing w:after="12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49088E" w:rsidRPr="0049088E" w:rsidRDefault="0049088E" w:rsidP="0049088E">
      <w:pPr>
        <w:spacing w:line="360" w:lineRule="auto"/>
        <w:jc w:val="center"/>
        <w:rPr>
          <w:rFonts w:ascii="PT Astra Serif" w:eastAsia="Times New Roman" w:hAnsi="PT Astra Serif" w:cs="Times New Roman"/>
          <w:spacing w:val="-3"/>
          <w:sz w:val="32"/>
          <w:szCs w:val="32"/>
        </w:rPr>
      </w:pPr>
      <w:r w:rsidRPr="0049088E">
        <w:rPr>
          <w:rFonts w:ascii="PT Astra Serif" w:eastAsia="Times New Roman" w:hAnsi="PT Astra Serif" w:cs="Times New Roman"/>
          <w:b/>
          <w:spacing w:val="-3"/>
          <w:sz w:val="32"/>
          <w:szCs w:val="32"/>
        </w:rPr>
        <w:t>Формы учета рабочей программы воспитания</w:t>
      </w:r>
      <w:r w:rsidRPr="0049088E">
        <w:rPr>
          <w:rFonts w:ascii="PT Astra Serif" w:eastAsia="Times New Roman" w:hAnsi="PT Astra Serif" w:cs="Times New Roman"/>
          <w:spacing w:val="-3"/>
          <w:sz w:val="32"/>
          <w:szCs w:val="32"/>
        </w:rPr>
        <w:t>.</w:t>
      </w:r>
    </w:p>
    <w:p w:rsidR="0049088E" w:rsidRPr="0049088E" w:rsidRDefault="0049088E" w:rsidP="0049088E">
      <w:pPr>
        <w:jc w:val="both"/>
        <w:rPr>
          <w:rFonts w:ascii="PT Astra Serif" w:eastAsia="Times New Roman" w:hAnsi="PT Astra Serif" w:cs="Times New Roman"/>
          <w:spacing w:val="-3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spacing w:val="-3"/>
          <w:sz w:val="28"/>
          <w:szCs w:val="28"/>
        </w:rPr>
        <w:t xml:space="preserve">Рабочая программа учебного предмета «Технология» сформирована с учетом рабочей программы воспитания </w:t>
      </w:r>
      <w:r w:rsidRPr="0049088E">
        <w:rPr>
          <w:rFonts w:ascii="PT Astra Serif" w:eastAsia="Times New Roman" w:hAnsi="PT Astra Serif" w:cs="Times New Roman"/>
          <w:sz w:val="28"/>
          <w:szCs w:val="28"/>
        </w:rPr>
        <w:t>МБОУ «Пригородная СШ» на 2021-2026 годы», утвержденной приказом от 17.06.2021 г., № 432.</w:t>
      </w:r>
    </w:p>
    <w:p w:rsidR="0049088E" w:rsidRPr="0049088E" w:rsidRDefault="0049088E" w:rsidP="0049088E">
      <w:pPr>
        <w:jc w:val="both"/>
        <w:rPr>
          <w:rFonts w:ascii="PT Astra Serif" w:eastAsia="Times New Roman" w:hAnsi="PT Astra Serif" w:cs="Times New Roman"/>
          <w:spacing w:val="-3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sz w:val="28"/>
          <w:szCs w:val="28"/>
        </w:rPr>
        <w:t>Практическая реализация воспитательного потенциала урока определена в рамках модуля "Школьный урок" (п.3.2, раздел 3 рабочей программы воспитания).</w:t>
      </w:r>
    </w:p>
    <w:p w:rsidR="0049088E" w:rsidRPr="0049088E" w:rsidRDefault="0049088E" w:rsidP="0049088E">
      <w:pPr>
        <w:shd w:val="clear" w:color="auto" w:fill="FFFFFF"/>
        <w:spacing w:after="0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</w:t>
      </w:r>
    </w:p>
    <w:p w:rsidR="0049088E" w:rsidRPr="0049088E" w:rsidRDefault="0049088E" w:rsidP="0049088E">
      <w:pPr>
        <w:spacing w:after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Воспитывает на уроке не только содержание учебного материала, но и организация урока, характер деятельности школьника, методы и приёмы обучения, средства обучения, оценочные суждения учителя, его личность, педагогический такт, те отношения, которые складываются между учителем и учащимися.</w:t>
      </w:r>
    </w:p>
    <w:p w:rsidR="0049088E" w:rsidRPr="0049088E" w:rsidRDefault="0049088E" w:rsidP="0049088E">
      <w:pPr>
        <w:shd w:val="clear" w:color="auto" w:fill="FFFFFF"/>
        <w:spacing w:before="100" w:beforeAutospacing="1" w:after="100" w:afterAutospacing="1" w:line="336" w:lineRule="atLeast"/>
        <w:outlineLvl w:val="2"/>
        <w:rPr>
          <w:rFonts w:ascii="PT Astra Serif" w:eastAsia="Times New Roman" w:hAnsi="PT Astra Serif" w:cs="Arial"/>
          <w:b/>
          <w:i/>
          <w:color w:val="111115"/>
          <w:sz w:val="32"/>
          <w:szCs w:val="32"/>
        </w:rPr>
      </w:pPr>
      <w:r w:rsidRPr="0049088E">
        <w:rPr>
          <w:rFonts w:ascii="PT Astra Serif" w:eastAsia="Times New Roman" w:hAnsi="PT Astra Serif" w:cs="Arial"/>
          <w:b/>
          <w:i/>
          <w:color w:val="111115"/>
          <w:sz w:val="32"/>
          <w:szCs w:val="32"/>
        </w:rPr>
        <w:t>Воспитывающее содержание учебного предмета «</w:t>
      </w:r>
      <w:r w:rsidRPr="0049088E">
        <w:rPr>
          <w:rFonts w:ascii="PT Astra Serif" w:eastAsia="Times New Roman" w:hAnsi="PT Astra Serif" w:cs="Arial"/>
          <w:b/>
          <w:i/>
          <w:sz w:val="32"/>
          <w:szCs w:val="32"/>
        </w:rPr>
        <w:t>Технология</w:t>
      </w:r>
      <w:r w:rsidRPr="0049088E">
        <w:rPr>
          <w:rFonts w:ascii="PT Astra Serif" w:eastAsia="Times New Roman" w:hAnsi="PT Astra Serif" w:cs="Arial"/>
          <w:b/>
          <w:i/>
          <w:color w:val="111115"/>
          <w:sz w:val="32"/>
          <w:szCs w:val="32"/>
        </w:rPr>
        <w:t>»</w:t>
      </w:r>
    </w:p>
    <w:p w:rsidR="0049088E" w:rsidRPr="0049088E" w:rsidRDefault="0049088E" w:rsidP="0049088E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</w:rPr>
      </w:pPr>
      <w:r w:rsidRPr="0049088E">
        <w:rPr>
          <w:rFonts w:ascii="PT Astra Serif" w:eastAsia="Times New Roman" w:hAnsi="PT Astra Serif" w:cs="Arial"/>
          <w:color w:val="111115"/>
          <w:sz w:val="28"/>
          <w:szCs w:val="28"/>
        </w:rPr>
        <w:t>Содержание учебного предмета «Технология» обеспечивает:</w:t>
      </w:r>
    </w:p>
    <w:p w:rsidR="0049088E" w:rsidRPr="0049088E" w:rsidRDefault="0049088E" w:rsidP="0049088E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•</w:t>
      </w:r>
      <w:r w:rsidRPr="0049088E">
        <w:rPr>
          <w:rFonts w:ascii="PT Astra Serif" w:eastAsia="Times New Roman" w:hAnsi="PT Astra Serif" w:cs="Arial"/>
          <w:color w:val="111115"/>
          <w:sz w:val="28"/>
          <w:szCs w:val="28"/>
        </w:rPr>
        <w:t xml:space="preserve">получение первоначального опыта трудового самовоспитания; формирование качеств и отношений: </w:t>
      </w:r>
    </w:p>
    <w:p w:rsidR="0049088E" w:rsidRPr="0049088E" w:rsidRDefault="0049088E" w:rsidP="0049088E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•</w:t>
      </w:r>
      <w:r w:rsidRPr="0049088E">
        <w:rPr>
          <w:rFonts w:ascii="PT Astra Serif" w:eastAsia="Times New Roman" w:hAnsi="PT Astra Serif" w:cs="Arial"/>
          <w:color w:val="111115"/>
          <w:sz w:val="28"/>
          <w:szCs w:val="28"/>
        </w:rPr>
        <w:t xml:space="preserve">трудолюбие, организованность, добросовестное и ответственное отношение к делу, инициативность, потребность помогать другим, уважение к чужому труду и результатам труда; </w:t>
      </w:r>
    </w:p>
    <w:p w:rsidR="0049088E" w:rsidRPr="0049088E" w:rsidRDefault="0049088E" w:rsidP="0049088E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•</w:t>
      </w:r>
      <w:r w:rsidRPr="0049088E">
        <w:rPr>
          <w:rFonts w:ascii="PT Astra Serif" w:eastAsia="Times New Roman" w:hAnsi="PT Astra Serif" w:cs="Arial"/>
          <w:color w:val="111115"/>
          <w:sz w:val="28"/>
          <w:szCs w:val="28"/>
        </w:rPr>
        <w:t>понимание культурно-исторической ценности традиций, отраженных в предметном мире, уважение к ним.</w:t>
      </w:r>
    </w:p>
    <w:p w:rsidR="0049088E" w:rsidRPr="0049088E" w:rsidRDefault="0049088E" w:rsidP="0049088E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9088E" w:rsidRPr="0049088E" w:rsidRDefault="0049088E" w:rsidP="0049088E">
      <w:pPr>
        <w:suppressAutoHyphens/>
        <w:spacing w:after="120" w:line="240" w:lineRule="auto"/>
        <w:rPr>
          <w:rFonts w:ascii="PT Astra Serif" w:eastAsia="Times New Roman" w:hAnsi="PT Astra Serif" w:cs="Times New Roman"/>
          <w:b/>
          <w:i/>
          <w:sz w:val="32"/>
          <w:szCs w:val="32"/>
          <w:lang w:eastAsia="ar-SA"/>
        </w:rPr>
      </w:pPr>
      <w:r w:rsidRPr="0049088E">
        <w:rPr>
          <w:rFonts w:ascii="PT Astra Serif" w:eastAsia="Times New Roman" w:hAnsi="PT Astra Serif" w:cs="Times New Roman"/>
          <w:b/>
          <w:i/>
          <w:sz w:val="32"/>
          <w:szCs w:val="32"/>
          <w:lang w:eastAsia="ar-SA"/>
        </w:rPr>
        <w:t>Реализация воспитательного потенциала учебного предмета предполагает следующее:</w:t>
      </w:r>
    </w:p>
    <w:p w:rsidR="0049088E" w:rsidRPr="0049088E" w:rsidRDefault="0049088E" w:rsidP="0049088E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•</w:t>
      </w:r>
      <w:r w:rsidRPr="0049088E">
        <w:rPr>
          <w:rFonts w:ascii="PT Astra Serif" w:eastAsia="Times New Roman" w:hAnsi="PT Astra Serif" w:cs="Times New Roman"/>
          <w:sz w:val="28"/>
          <w:szCs w:val="28"/>
        </w:rPr>
        <w:t xml:space="preserve">установление доверительных отношений между педагогическим работником и его обучающимся, способствующих позитивному восприятию обучающимися требований и просьб педагогического работника, </w:t>
      </w:r>
      <w:r w:rsidRPr="0049088E">
        <w:rPr>
          <w:rFonts w:ascii="PT Astra Serif" w:eastAsia="Times New Roman" w:hAnsi="PT Astra Serif" w:cs="Times New Roman"/>
          <w:sz w:val="28"/>
          <w:szCs w:val="28"/>
        </w:rPr>
        <w:lastRenderedPageBreak/>
        <w:t>привлечению их внимания к обсуждаемой на уроке информации, активизации их познавательной деятельности;</w:t>
      </w:r>
    </w:p>
    <w:p w:rsidR="0049088E" w:rsidRPr="0049088E" w:rsidRDefault="0049088E" w:rsidP="0049088E">
      <w:pPr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•</w:t>
      </w:r>
      <w:r w:rsidRPr="0049088E">
        <w:rPr>
          <w:rFonts w:ascii="PT Astra Serif" w:eastAsia="Times New Roman" w:hAnsi="PT Astra Serif" w:cs="Times New Roman"/>
          <w:sz w:val="28"/>
          <w:szCs w:val="28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</w:t>
      </w:r>
      <w:r w:rsidRPr="0049088E">
        <w:rPr>
          <w:rFonts w:ascii="PT Astra Serif" w:eastAsia="Times New Roman" w:hAnsi="PT Astra Serif" w:cs="Times New Roman"/>
          <w:b/>
          <w:sz w:val="28"/>
          <w:szCs w:val="28"/>
        </w:rPr>
        <w:t>;</w:t>
      </w:r>
    </w:p>
    <w:p w:rsidR="0049088E" w:rsidRPr="0049088E" w:rsidRDefault="0049088E" w:rsidP="0049088E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9088E">
        <w:rPr>
          <w:rFonts w:ascii="PT Astra Serif" w:eastAsia="Times New Roman" w:hAnsi="PT Astra Serif" w:cs="Times New Roman"/>
          <w:color w:val="000000"/>
          <w:sz w:val="28"/>
          <w:szCs w:val="28"/>
        </w:rPr>
        <w:t>•</w:t>
      </w:r>
      <w:r w:rsidRPr="0049088E">
        <w:rPr>
          <w:rFonts w:ascii="PT Astra Serif" w:eastAsia="Times New Roman" w:hAnsi="PT Astra Serif" w:cs="Times New Roman"/>
          <w:sz w:val="28"/>
          <w:szCs w:val="28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её обсуждения, высказывания обучающимися своего мнения по её поводу, выработки своего к ней отношения.</w:t>
      </w:r>
    </w:p>
    <w:p w:rsidR="0049088E" w:rsidRPr="0049088E" w:rsidRDefault="0049088E" w:rsidP="0049088E">
      <w:pPr>
        <w:jc w:val="center"/>
        <w:rPr>
          <w:rFonts w:ascii="PT Astra Serif" w:eastAsia="Times New Roman" w:hAnsi="PT Astra Serif" w:cs="Times New Roman"/>
          <w:b/>
          <w:i/>
          <w:sz w:val="32"/>
          <w:szCs w:val="32"/>
        </w:rPr>
      </w:pPr>
      <w:r w:rsidRPr="0049088E">
        <w:rPr>
          <w:rFonts w:ascii="PT Astra Serif" w:eastAsia="Times New Roman" w:hAnsi="PT Astra Serif" w:cs="Times New Roman"/>
          <w:b/>
          <w:i/>
          <w:sz w:val="32"/>
          <w:szCs w:val="32"/>
        </w:rPr>
        <w:t xml:space="preserve">Содержание работы по реализации воспитательного потенциала учебного предмета </w:t>
      </w: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528"/>
      </w:tblGrid>
      <w:tr w:rsidR="0049088E" w:rsidRPr="0049088E" w:rsidTr="00017220">
        <w:trPr>
          <w:trHeight w:val="562"/>
        </w:trPr>
        <w:tc>
          <w:tcPr>
            <w:tcW w:w="4962" w:type="dxa"/>
          </w:tcPr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Содержание и виды деятельности</w:t>
            </w:r>
          </w:p>
        </w:tc>
        <w:tc>
          <w:tcPr>
            <w:tcW w:w="5528" w:type="dxa"/>
          </w:tcPr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Формы деятельности</w:t>
            </w:r>
          </w:p>
        </w:tc>
      </w:tr>
      <w:tr w:rsidR="0049088E" w:rsidRPr="0049088E" w:rsidTr="00017220">
        <w:trPr>
          <w:trHeight w:val="2025"/>
        </w:trPr>
        <w:tc>
          <w:tcPr>
            <w:tcW w:w="4962" w:type="dxa"/>
          </w:tcPr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Использование воспитательных возможностей содержания учебного предмета</w:t>
            </w:r>
          </w:p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Демонстрация обучающимся примеров ответственного, гражданского поведения, проявления человеколюбия и добросердечности,</w:t>
            </w:r>
          </w:p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-Подбор соответствующих текстов для чтения, задач для решения, проблемных ситуаций для обсуждения в классе;</w:t>
            </w:r>
          </w:p>
          <w:p w:rsidR="0049088E" w:rsidRPr="0049088E" w:rsidRDefault="0049088E" w:rsidP="0049088E">
            <w:pPr>
              <w:widowControl w:val="0"/>
              <w:tabs>
                <w:tab w:val="left" w:pos="235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-Предметные олимпиады;</w:t>
            </w:r>
          </w:p>
          <w:p w:rsidR="0049088E" w:rsidRPr="0049088E" w:rsidRDefault="0049088E" w:rsidP="0049088E">
            <w:pPr>
              <w:widowControl w:val="0"/>
              <w:tabs>
                <w:tab w:val="left" w:pos="23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-Единый тематический урок</w:t>
            </w:r>
          </w:p>
          <w:p w:rsidR="0049088E" w:rsidRPr="0049088E" w:rsidRDefault="0049088E" w:rsidP="0049088E">
            <w:pPr>
              <w:widowControl w:val="0"/>
              <w:tabs>
                <w:tab w:val="left" w:pos="23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Виртуальные  экскурсии  –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  ознакомление  с  социально-значимыми, культурными объектами с использованием современных коммуникационных технологий</w:t>
            </w:r>
          </w:p>
          <w:p w:rsidR="0049088E" w:rsidRPr="0049088E" w:rsidRDefault="0049088E" w:rsidP="0049088E">
            <w:pPr>
              <w:widowControl w:val="0"/>
              <w:tabs>
                <w:tab w:val="left" w:pos="23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49088E" w:rsidRPr="0049088E" w:rsidTr="00017220">
        <w:trPr>
          <w:trHeight w:val="1519"/>
        </w:trPr>
        <w:tc>
          <w:tcPr>
            <w:tcW w:w="4962" w:type="dxa"/>
          </w:tcPr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Применение на уроке интерактивных форм работы с обучающимися</w:t>
            </w:r>
          </w:p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49088E" w:rsidRPr="0049088E" w:rsidRDefault="0049088E" w:rsidP="0049088E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- Дидактические игры,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 стимулирующие познавательную мотивацию обучающихся; </w:t>
            </w:r>
          </w:p>
          <w:p w:rsidR="0049088E" w:rsidRPr="0049088E" w:rsidRDefault="0049088E" w:rsidP="0049088E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- Дидактический театр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, где полученные на уроке знания обыгрываются в театральных постановках; </w:t>
            </w:r>
          </w:p>
          <w:p w:rsidR="0049088E" w:rsidRPr="0049088E" w:rsidRDefault="0049088E" w:rsidP="0049088E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 xml:space="preserve">    - Дискуссии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, которые дают обучающимся возможность приобрести опыт ведения конструктивного диалога; </w:t>
            </w:r>
          </w:p>
          <w:p w:rsidR="0049088E" w:rsidRPr="0049088E" w:rsidRDefault="0049088E" w:rsidP="0049088E">
            <w:pPr>
              <w:widowControl w:val="0"/>
              <w:tabs>
                <w:tab w:val="left" w:pos="395"/>
                <w:tab w:val="left" w:pos="39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- Групповая работа или работа в парах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, которые учат обучающихся командной работе и взаимодействию с другими 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lastRenderedPageBreak/>
              <w:t>обучающимися</w:t>
            </w:r>
          </w:p>
        </w:tc>
      </w:tr>
      <w:tr w:rsidR="0049088E" w:rsidRPr="0049088E" w:rsidTr="00017220">
        <w:trPr>
          <w:trHeight w:val="286"/>
        </w:trPr>
        <w:tc>
          <w:tcPr>
            <w:tcW w:w="4962" w:type="dxa"/>
          </w:tcPr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lastRenderedPageBreak/>
              <w:t>Поддержка мотивации</w:t>
            </w:r>
          </w:p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обучающихся к получению знаний, налаживания позитивных межличностных отношений вклассе,помощь по</w:t>
            </w:r>
          </w:p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установлению доброжелательной атмосферы во время урока;</w:t>
            </w:r>
          </w:p>
        </w:tc>
        <w:tc>
          <w:tcPr>
            <w:tcW w:w="5528" w:type="dxa"/>
          </w:tcPr>
          <w:p w:rsidR="0049088E" w:rsidRPr="0049088E" w:rsidRDefault="0049088E" w:rsidP="0049088E">
            <w:pPr>
              <w:widowControl w:val="0"/>
              <w:tabs>
                <w:tab w:val="left" w:pos="1352"/>
                <w:tab w:val="left" w:pos="2594"/>
                <w:tab w:val="left" w:pos="3782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Игровые процедуры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 (моменты, </w:t>
            </w:r>
            <w:r w:rsidRPr="0049088E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  <w:lang w:eastAsia="en-US"/>
              </w:rPr>
              <w:t>ситуации,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 сюжетно– ролевые игры)</w:t>
            </w:r>
          </w:p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  <w:t>Беседа  этическая</w:t>
            </w:r>
            <w:r w:rsidRPr="0049088E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  –  обращённое  к  воспитанникам  развёрнутое  личное высказывание   педагога,  проникнутое  неподдельными  эмоциями  и переживаниями  с  целью  получения  обратной  связи  от  слушателей  (в  виде вопросов, ответов, реплик).</w:t>
            </w:r>
          </w:p>
        </w:tc>
      </w:tr>
      <w:tr w:rsidR="0049088E" w:rsidRPr="0049088E" w:rsidTr="00017220">
        <w:trPr>
          <w:trHeight w:val="760"/>
        </w:trPr>
        <w:tc>
          <w:tcPr>
            <w:tcW w:w="4962" w:type="dxa"/>
          </w:tcPr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Формирование социально значимого опыта сотрудничества и взаимной помощи;</w:t>
            </w:r>
          </w:p>
        </w:tc>
        <w:tc>
          <w:tcPr>
            <w:tcW w:w="5528" w:type="dxa"/>
          </w:tcPr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 xml:space="preserve">Шефство 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мотивированных и эрудированных</w:t>
            </w:r>
          </w:p>
          <w:p w:rsidR="0049088E" w:rsidRPr="0049088E" w:rsidRDefault="0049088E" w:rsidP="0049088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Обучающихся над одноклассниками, имеющими учебные затруднения</w:t>
            </w:r>
          </w:p>
        </w:tc>
      </w:tr>
      <w:tr w:rsidR="0049088E" w:rsidRPr="0049088E" w:rsidTr="00017220">
        <w:trPr>
          <w:trHeight w:val="3035"/>
        </w:trPr>
        <w:tc>
          <w:tcPr>
            <w:tcW w:w="4962" w:type="dxa"/>
          </w:tcPr>
          <w:p w:rsidR="0049088E" w:rsidRPr="0049088E" w:rsidRDefault="0049088E" w:rsidP="0049088E">
            <w:pPr>
              <w:widowControl w:val="0"/>
              <w:tabs>
                <w:tab w:val="left" w:pos="2093"/>
                <w:tab w:val="left" w:pos="2240"/>
                <w:tab w:val="left" w:pos="2505"/>
                <w:tab w:val="left" w:pos="3282"/>
                <w:tab w:val="left" w:pos="3395"/>
                <w:tab w:val="left" w:pos="3430"/>
                <w:tab w:val="left" w:pos="3520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Инициирование и поддержка исследовательской </w:t>
            </w:r>
            <w:r w:rsidRPr="0049088E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  <w:lang w:eastAsia="en-US"/>
              </w:rPr>
              <w:t xml:space="preserve">деятельности 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обучающихся для приобретения навыков самостоятельного решения теоретической проблемы, навык генерирования и оформления собственных идей, навык уважительного отношения к чужим и детям, оформленным в работах других исследователей, навык </w:t>
            </w:r>
            <w:r w:rsidRPr="0049088E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  <w:lang w:eastAsia="en-US"/>
              </w:rPr>
              <w:t xml:space="preserve">публичного 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выступления перед </w:t>
            </w:r>
            <w:r w:rsidRPr="0049088E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  <w:lang w:eastAsia="en-US"/>
              </w:rPr>
              <w:t xml:space="preserve">аудиторией, 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аргументирования и отстаивания своей точки зрения</w:t>
            </w:r>
          </w:p>
        </w:tc>
        <w:tc>
          <w:tcPr>
            <w:tcW w:w="5528" w:type="dxa"/>
          </w:tcPr>
          <w:p w:rsidR="0049088E" w:rsidRPr="0049088E" w:rsidRDefault="0049088E" w:rsidP="0049088E">
            <w:pPr>
              <w:widowControl w:val="0"/>
              <w:tabs>
                <w:tab w:val="left" w:pos="774"/>
                <w:tab w:val="left" w:pos="775"/>
                <w:tab w:val="left" w:pos="2991"/>
                <w:tab w:val="left" w:pos="370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-Индивидуальные и </w:t>
            </w:r>
            <w:r w:rsidRPr="0049088E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  <w:lang w:eastAsia="en-US"/>
              </w:rPr>
              <w:t xml:space="preserve">групповые </w:t>
            </w: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исследовательские проекты;</w:t>
            </w:r>
          </w:p>
          <w:p w:rsidR="0049088E" w:rsidRPr="0049088E" w:rsidRDefault="0049088E" w:rsidP="0049088E">
            <w:pPr>
              <w:widowControl w:val="0"/>
              <w:numPr>
                <w:ilvl w:val="0"/>
                <w:numId w:val="15"/>
              </w:numPr>
              <w:tabs>
                <w:tab w:val="left" w:pos="235"/>
              </w:tabs>
              <w:suppressAutoHyphens/>
              <w:autoSpaceDE w:val="0"/>
              <w:autoSpaceDN w:val="0"/>
              <w:spacing w:after="0" w:line="240" w:lineRule="auto"/>
              <w:ind w:hanging="128"/>
              <w:rPr>
                <w:rFonts w:ascii="PT Astra Serif" w:eastAsia="Times New Roman" w:hAnsi="PT Astra Serif" w:cs="Times New Roman"/>
                <w:sz w:val="28"/>
                <w:szCs w:val="28"/>
                <w:lang w:val="en-US"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val="en-US" w:eastAsia="en-US"/>
              </w:rPr>
              <w:t>Конкурсыпроектов;</w:t>
            </w:r>
          </w:p>
          <w:p w:rsidR="0049088E" w:rsidRPr="0049088E" w:rsidRDefault="0049088E" w:rsidP="0049088E">
            <w:pPr>
              <w:widowControl w:val="0"/>
              <w:tabs>
                <w:tab w:val="left" w:pos="259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9088E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-Научно–исследовательская конференция для </w:t>
            </w:r>
            <w:r w:rsidRPr="0049088E">
              <w:rPr>
                <w:rFonts w:ascii="PT Astra Serif" w:eastAsia="Times New Roman" w:hAnsi="PT Astra Serif" w:cs="Times New Roman"/>
                <w:spacing w:val="-3"/>
                <w:sz w:val="28"/>
                <w:szCs w:val="28"/>
                <w:lang w:eastAsia="en-US"/>
              </w:rPr>
              <w:t>школьников</w:t>
            </w:r>
          </w:p>
        </w:tc>
      </w:tr>
    </w:tbl>
    <w:p w:rsidR="0049088E" w:rsidRPr="0049088E" w:rsidRDefault="0049088E" w:rsidP="0049088E">
      <w:pPr>
        <w:rPr>
          <w:rFonts w:ascii="PT Astra Serif" w:eastAsia="Times New Roman" w:hAnsi="PT Astra Serif" w:cs="Times New Roman"/>
          <w:sz w:val="28"/>
          <w:szCs w:val="28"/>
        </w:rPr>
      </w:pPr>
    </w:p>
    <w:p w:rsidR="0049088E" w:rsidRDefault="0049088E">
      <w:pPr>
        <w:rPr>
          <w:rFonts w:ascii="PT Astra Serif" w:hAnsi="PT Astra Serif"/>
          <w:sz w:val="28"/>
          <w:szCs w:val="28"/>
        </w:rPr>
      </w:pPr>
    </w:p>
    <w:p w:rsidR="0049088E" w:rsidRPr="0049088E" w:rsidRDefault="0049088E">
      <w:pPr>
        <w:rPr>
          <w:rFonts w:ascii="PT Astra Serif" w:hAnsi="PT Astra Serif"/>
          <w:sz w:val="28"/>
          <w:szCs w:val="28"/>
        </w:rPr>
      </w:pPr>
    </w:p>
    <w:sectPr w:rsidR="0049088E" w:rsidRPr="0049088E" w:rsidSect="00B9089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BE9" w:rsidRDefault="006F0BE9" w:rsidP="00B90892">
      <w:pPr>
        <w:spacing w:after="0" w:line="240" w:lineRule="auto"/>
      </w:pPr>
      <w:r>
        <w:separator/>
      </w:r>
    </w:p>
  </w:endnote>
  <w:endnote w:type="continuationSeparator" w:id="0">
    <w:p w:rsidR="006F0BE9" w:rsidRDefault="006F0BE9" w:rsidP="00B9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0285047"/>
    </w:sdtPr>
    <w:sdtEndPr/>
    <w:sdtContent>
      <w:p w:rsidR="00B90892" w:rsidRDefault="00182A9E">
        <w:pPr>
          <w:pStyle w:val="a6"/>
          <w:jc w:val="right"/>
        </w:pPr>
        <w:r>
          <w:fldChar w:fldCharType="begin"/>
        </w:r>
        <w:r w:rsidR="00B90892">
          <w:instrText>PAGE   \* MERGEFORMAT</w:instrText>
        </w:r>
        <w:r>
          <w:fldChar w:fldCharType="separate"/>
        </w:r>
        <w:r w:rsidR="00B655B4">
          <w:rPr>
            <w:noProof/>
          </w:rPr>
          <w:t>2</w:t>
        </w:r>
        <w:r>
          <w:fldChar w:fldCharType="end"/>
        </w:r>
      </w:p>
    </w:sdtContent>
  </w:sdt>
  <w:p w:rsidR="00B90892" w:rsidRDefault="00B908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BE9" w:rsidRDefault="006F0BE9" w:rsidP="00B90892">
      <w:pPr>
        <w:spacing w:after="0" w:line="240" w:lineRule="auto"/>
      </w:pPr>
      <w:r>
        <w:separator/>
      </w:r>
    </w:p>
  </w:footnote>
  <w:footnote w:type="continuationSeparator" w:id="0">
    <w:p w:rsidR="006F0BE9" w:rsidRDefault="006F0BE9" w:rsidP="00B90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479F3"/>
    <w:multiLevelType w:val="multilevel"/>
    <w:tmpl w:val="6F1E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22F0C"/>
    <w:multiLevelType w:val="multilevel"/>
    <w:tmpl w:val="1D4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C16BE"/>
    <w:multiLevelType w:val="hybridMultilevel"/>
    <w:tmpl w:val="5914C124"/>
    <w:lvl w:ilvl="0" w:tplc="F2AAE430">
      <w:numFmt w:val="bullet"/>
      <w:lvlText w:val="-"/>
      <w:lvlJc w:val="left"/>
      <w:pPr>
        <w:ind w:left="107" w:hanging="6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8248A0">
      <w:numFmt w:val="bullet"/>
      <w:lvlText w:val="•"/>
      <w:lvlJc w:val="left"/>
      <w:pPr>
        <w:ind w:left="571" w:hanging="668"/>
      </w:pPr>
      <w:rPr>
        <w:rFonts w:hint="default"/>
        <w:lang w:val="ru-RU" w:eastAsia="en-US" w:bidi="ar-SA"/>
      </w:rPr>
    </w:lvl>
    <w:lvl w:ilvl="2" w:tplc="93546394">
      <w:numFmt w:val="bullet"/>
      <w:lvlText w:val="•"/>
      <w:lvlJc w:val="left"/>
      <w:pPr>
        <w:ind w:left="1042" w:hanging="668"/>
      </w:pPr>
      <w:rPr>
        <w:rFonts w:hint="default"/>
        <w:lang w:val="ru-RU" w:eastAsia="en-US" w:bidi="ar-SA"/>
      </w:rPr>
    </w:lvl>
    <w:lvl w:ilvl="3" w:tplc="A7EA2B36">
      <w:numFmt w:val="bullet"/>
      <w:lvlText w:val="•"/>
      <w:lvlJc w:val="left"/>
      <w:pPr>
        <w:ind w:left="1513" w:hanging="668"/>
      </w:pPr>
      <w:rPr>
        <w:rFonts w:hint="default"/>
        <w:lang w:val="ru-RU" w:eastAsia="en-US" w:bidi="ar-SA"/>
      </w:rPr>
    </w:lvl>
    <w:lvl w:ilvl="4" w:tplc="34A2BCA6">
      <w:numFmt w:val="bullet"/>
      <w:lvlText w:val="•"/>
      <w:lvlJc w:val="left"/>
      <w:pPr>
        <w:ind w:left="1984" w:hanging="668"/>
      </w:pPr>
      <w:rPr>
        <w:rFonts w:hint="default"/>
        <w:lang w:val="ru-RU" w:eastAsia="en-US" w:bidi="ar-SA"/>
      </w:rPr>
    </w:lvl>
    <w:lvl w:ilvl="5" w:tplc="A68A97BC">
      <w:numFmt w:val="bullet"/>
      <w:lvlText w:val="•"/>
      <w:lvlJc w:val="left"/>
      <w:pPr>
        <w:ind w:left="2455" w:hanging="668"/>
      </w:pPr>
      <w:rPr>
        <w:rFonts w:hint="default"/>
        <w:lang w:val="ru-RU" w:eastAsia="en-US" w:bidi="ar-SA"/>
      </w:rPr>
    </w:lvl>
    <w:lvl w:ilvl="6" w:tplc="7AB86F80">
      <w:numFmt w:val="bullet"/>
      <w:lvlText w:val="•"/>
      <w:lvlJc w:val="left"/>
      <w:pPr>
        <w:ind w:left="2926" w:hanging="668"/>
      </w:pPr>
      <w:rPr>
        <w:rFonts w:hint="default"/>
        <w:lang w:val="ru-RU" w:eastAsia="en-US" w:bidi="ar-SA"/>
      </w:rPr>
    </w:lvl>
    <w:lvl w:ilvl="7" w:tplc="043483BE">
      <w:numFmt w:val="bullet"/>
      <w:lvlText w:val="•"/>
      <w:lvlJc w:val="left"/>
      <w:pPr>
        <w:ind w:left="3397" w:hanging="668"/>
      </w:pPr>
      <w:rPr>
        <w:rFonts w:hint="default"/>
        <w:lang w:val="ru-RU" w:eastAsia="en-US" w:bidi="ar-SA"/>
      </w:rPr>
    </w:lvl>
    <w:lvl w:ilvl="8" w:tplc="A7B2ECCA">
      <w:numFmt w:val="bullet"/>
      <w:lvlText w:val="•"/>
      <w:lvlJc w:val="left"/>
      <w:pPr>
        <w:ind w:left="3868" w:hanging="668"/>
      </w:pPr>
      <w:rPr>
        <w:rFonts w:hint="default"/>
        <w:lang w:val="ru-RU" w:eastAsia="en-US" w:bidi="ar-SA"/>
      </w:rPr>
    </w:lvl>
  </w:abstractNum>
  <w:abstractNum w:abstractNumId="3">
    <w:nsid w:val="26095DF7"/>
    <w:multiLevelType w:val="hybridMultilevel"/>
    <w:tmpl w:val="1C0EA22E"/>
    <w:lvl w:ilvl="0" w:tplc="0540D5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34CD0"/>
    <w:multiLevelType w:val="hybridMultilevel"/>
    <w:tmpl w:val="E0EAFC8A"/>
    <w:lvl w:ilvl="0" w:tplc="03589D44">
      <w:start w:val="1"/>
      <w:numFmt w:val="decimal"/>
      <w:lvlText w:val="%1."/>
      <w:lvlJc w:val="left"/>
      <w:pPr>
        <w:ind w:left="928" w:hanging="360"/>
      </w:pPr>
      <w:rPr>
        <w:b/>
        <w:color w:val="00000A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3AF0055"/>
    <w:multiLevelType w:val="hybridMultilevel"/>
    <w:tmpl w:val="E0EAFC8A"/>
    <w:lvl w:ilvl="0" w:tplc="03589D44">
      <w:start w:val="1"/>
      <w:numFmt w:val="decimal"/>
      <w:lvlText w:val="%1."/>
      <w:lvlJc w:val="left"/>
      <w:pPr>
        <w:ind w:left="360" w:hanging="360"/>
      </w:pPr>
      <w:rPr>
        <w:b/>
        <w:color w:val="00000A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2A7332"/>
    <w:multiLevelType w:val="hybridMultilevel"/>
    <w:tmpl w:val="970881EA"/>
    <w:lvl w:ilvl="0" w:tplc="39F2637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492608E5"/>
    <w:multiLevelType w:val="multilevel"/>
    <w:tmpl w:val="B712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5239C9"/>
    <w:multiLevelType w:val="multilevel"/>
    <w:tmpl w:val="453C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963D82"/>
    <w:multiLevelType w:val="multilevel"/>
    <w:tmpl w:val="EDC6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DD7D7C"/>
    <w:multiLevelType w:val="hybridMultilevel"/>
    <w:tmpl w:val="E0EAFC8A"/>
    <w:lvl w:ilvl="0" w:tplc="03589D44">
      <w:start w:val="1"/>
      <w:numFmt w:val="decimal"/>
      <w:lvlText w:val="%1."/>
      <w:lvlJc w:val="left"/>
      <w:pPr>
        <w:ind w:left="928" w:hanging="360"/>
      </w:pPr>
      <w:rPr>
        <w:b/>
        <w:color w:val="00000A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76863ECE"/>
    <w:multiLevelType w:val="hybridMultilevel"/>
    <w:tmpl w:val="E0EAFC8A"/>
    <w:lvl w:ilvl="0" w:tplc="03589D44">
      <w:start w:val="1"/>
      <w:numFmt w:val="decimal"/>
      <w:lvlText w:val="%1."/>
      <w:lvlJc w:val="left"/>
      <w:pPr>
        <w:ind w:left="928" w:hanging="360"/>
      </w:pPr>
      <w:rPr>
        <w:b/>
        <w:color w:val="00000A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B4313E4"/>
    <w:multiLevelType w:val="multilevel"/>
    <w:tmpl w:val="7498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2"/>
  </w:num>
  <w:num w:numId="8">
    <w:abstractNumId w:val="1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  <w:num w:numId="13">
    <w:abstractNumId w:val="10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35"/>
    <w:rsid w:val="0004068C"/>
    <w:rsid w:val="000C66FA"/>
    <w:rsid w:val="00115483"/>
    <w:rsid w:val="00115C06"/>
    <w:rsid w:val="00182A9E"/>
    <w:rsid w:val="001F1E30"/>
    <w:rsid w:val="00383C4C"/>
    <w:rsid w:val="0049088E"/>
    <w:rsid w:val="00491FED"/>
    <w:rsid w:val="004A6C11"/>
    <w:rsid w:val="00570587"/>
    <w:rsid w:val="005C65A2"/>
    <w:rsid w:val="005E6135"/>
    <w:rsid w:val="005F63BD"/>
    <w:rsid w:val="00627840"/>
    <w:rsid w:val="00657A31"/>
    <w:rsid w:val="00674888"/>
    <w:rsid w:val="006F0BE9"/>
    <w:rsid w:val="00884927"/>
    <w:rsid w:val="008B7653"/>
    <w:rsid w:val="00940FBE"/>
    <w:rsid w:val="009A5E13"/>
    <w:rsid w:val="009E61F6"/>
    <w:rsid w:val="00A121B9"/>
    <w:rsid w:val="00A548D1"/>
    <w:rsid w:val="00AA77A1"/>
    <w:rsid w:val="00B655B4"/>
    <w:rsid w:val="00B90892"/>
    <w:rsid w:val="00E7489A"/>
    <w:rsid w:val="00F65339"/>
    <w:rsid w:val="00FC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536AF-CC67-4DEA-B385-892C805E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1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135"/>
    <w:pPr>
      <w:spacing w:after="160" w:line="254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0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089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90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089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7D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596B6-7E51-419A-BC65-DAEA5C1D0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4725</Words>
  <Characters>26934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2</cp:revision>
  <dcterms:created xsi:type="dcterms:W3CDTF">2022-10-25T11:30:00Z</dcterms:created>
  <dcterms:modified xsi:type="dcterms:W3CDTF">2022-10-25T11:30:00Z</dcterms:modified>
</cp:coreProperties>
</file>